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13"/>
        <w:spacing w:after="0"/>
        <w:rPr>
          <w:sz w:val="20"/>
          <w:szCs w:val="20"/>
          <w:color w:val="auto"/>
        </w:rPr>
      </w:pPr>
      <w:r>
        <w:rPr>
          <w:rFonts w:ascii="Calibri" w:cs="Calibri" w:eastAsia="Calibri" w:hAnsi="Calibri"/>
          <w:sz w:val="22"/>
          <w:szCs w:val="22"/>
          <w:color w:val="auto"/>
        </w:rPr>
        <w:t>1</w:t>
      </w:r>
    </w:p>
    <w:p>
      <w:pPr>
        <w:spacing w:after="0" w:line="279" w:lineRule="exact"/>
        <w:rPr>
          <w:sz w:val="24"/>
          <w:szCs w:val="24"/>
          <w:color w:val="auto"/>
        </w:rPr>
      </w:pPr>
    </w:p>
    <w:p>
      <w:pPr>
        <w:ind w:left="280" w:right="706" w:firstLine="394"/>
        <w:spacing w:after="0" w:line="249" w:lineRule="auto"/>
        <w:rPr>
          <w:sz w:val="20"/>
          <w:szCs w:val="20"/>
          <w:color w:val="auto"/>
        </w:rPr>
      </w:pPr>
      <w:r>
        <w:rPr>
          <w:rFonts w:ascii="Times New Roman" w:cs="Times New Roman" w:eastAsia="Times New Roman" w:hAnsi="Times New Roman"/>
          <w:sz w:val="23"/>
          <w:szCs w:val="23"/>
          <w:color w:val="auto"/>
        </w:rPr>
        <w:t>ҚАЗАҚСТАН РЕСПУБЛИКАСЫ БІЛІМ ЖӘНЕ ҒЫЛЫМ МИНИСТРЛІГІ «МЕКТЕПКЕ ДЕЙІНГІ БАЛАЛЫҚ ШАҚ» РЕСПУБЛИКАЛЫҚ ОРТАЛЫҒЫ</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8" w:lineRule="exact"/>
        <w:rPr>
          <w:sz w:val="24"/>
          <w:szCs w:val="24"/>
          <w:color w:val="auto"/>
        </w:rPr>
      </w:pPr>
    </w:p>
    <w:p>
      <w:pPr>
        <w:jc w:val="center"/>
        <w:ind w:right="-433"/>
        <w:spacing w:after="0"/>
        <w:rPr>
          <w:sz w:val="20"/>
          <w:szCs w:val="20"/>
          <w:color w:val="auto"/>
        </w:rPr>
      </w:pPr>
      <w:r>
        <w:rPr>
          <w:rFonts w:ascii="Times New Roman" w:cs="Times New Roman" w:eastAsia="Times New Roman" w:hAnsi="Times New Roman"/>
          <w:sz w:val="28"/>
          <w:szCs w:val="28"/>
          <w:b w:val="1"/>
          <w:bCs w:val="1"/>
          <w:color w:val="auto"/>
        </w:rPr>
        <w:t>МЕКТЕПКЕ ДЕЙІНГІ ҰЙЫМДАРДА ҮЛГІЛІК</w:t>
      </w:r>
    </w:p>
    <w:p>
      <w:pPr>
        <w:spacing w:after="0" w:line="16" w:lineRule="exact"/>
        <w:rPr>
          <w:sz w:val="24"/>
          <w:szCs w:val="24"/>
          <w:color w:val="auto"/>
        </w:rPr>
      </w:pPr>
    </w:p>
    <w:p>
      <w:pPr>
        <w:jc w:val="center"/>
        <w:ind w:right="-433"/>
        <w:spacing w:after="0" w:line="247" w:lineRule="auto"/>
        <w:rPr>
          <w:sz w:val="20"/>
          <w:szCs w:val="20"/>
          <w:color w:val="auto"/>
        </w:rPr>
      </w:pPr>
      <w:r>
        <w:rPr>
          <w:rFonts w:ascii="Times New Roman" w:cs="Times New Roman" w:eastAsia="Times New Roman" w:hAnsi="Times New Roman"/>
          <w:sz w:val="27"/>
          <w:szCs w:val="27"/>
          <w:b w:val="1"/>
          <w:bCs w:val="1"/>
          <w:color w:val="auto"/>
        </w:rPr>
        <w:t>ОҚУ ЖОСПАРЫНЫҢ ВАРИАТИВТІК БӨЛІМІН ҰЙЫМДАСТЫРУ БОЙЫНША ӘДІСТЕМЕЛІК ҰСЫНЫМДАР</w:t>
      </w:r>
    </w:p>
    <w:p>
      <w:pPr>
        <w:spacing w:after="0" w:line="200" w:lineRule="exact"/>
        <w:rPr>
          <w:sz w:val="24"/>
          <w:szCs w:val="24"/>
          <w:color w:val="auto"/>
        </w:rPr>
      </w:pPr>
    </w:p>
    <w:p>
      <w:pPr>
        <w:spacing w:after="0" w:line="200" w:lineRule="exact"/>
        <w:rPr>
          <w:sz w:val="24"/>
          <w:szCs w:val="24"/>
          <w:color w:val="auto"/>
        </w:rPr>
      </w:pPr>
    </w:p>
    <w:p>
      <w:pPr>
        <w:spacing w:after="0" w:line="236" w:lineRule="exact"/>
        <w:rPr>
          <w:sz w:val="24"/>
          <w:szCs w:val="24"/>
          <w:color w:val="auto"/>
        </w:rPr>
      </w:pPr>
    </w:p>
    <w:p>
      <w:pPr>
        <w:jc w:val="center"/>
        <w:ind w:right="-433"/>
        <w:spacing w:after="0"/>
        <w:rPr>
          <w:sz w:val="20"/>
          <w:szCs w:val="20"/>
          <w:color w:val="auto"/>
        </w:rPr>
      </w:pPr>
      <w:r>
        <w:rPr>
          <w:rFonts w:ascii="Times New Roman" w:cs="Times New Roman" w:eastAsia="Times New Roman" w:hAnsi="Times New Roman"/>
          <w:sz w:val="28"/>
          <w:szCs w:val="28"/>
          <w:b w:val="1"/>
          <w:bCs w:val="1"/>
          <w:color w:val="auto"/>
        </w:rPr>
        <w:t>МЕТОДИЧЕСКИЕ РЕКОМЕНДАЦИИ</w:t>
      </w:r>
    </w:p>
    <w:p>
      <w:pPr>
        <w:jc w:val="center"/>
        <w:ind w:right="-433"/>
        <w:spacing w:after="0"/>
        <w:rPr>
          <w:sz w:val="20"/>
          <w:szCs w:val="20"/>
          <w:color w:val="auto"/>
        </w:rPr>
      </w:pPr>
      <w:r>
        <w:rPr>
          <w:rFonts w:ascii="Times New Roman" w:cs="Times New Roman" w:eastAsia="Times New Roman" w:hAnsi="Times New Roman"/>
          <w:sz w:val="28"/>
          <w:szCs w:val="28"/>
          <w:b w:val="1"/>
          <w:bCs w:val="1"/>
          <w:color w:val="auto"/>
        </w:rPr>
        <w:t>ПО ОРГАНИЗАЦИИ ВАРИАТИВНОЙ ЧАСТИ</w:t>
      </w:r>
    </w:p>
    <w:p>
      <w:pPr>
        <w:spacing w:after="0" w:line="2" w:lineRule="exact"/>
        <w:rPr>
          <w:sz w:val="24"/>
          <w:szCs w:val="24"/>
          <w:color w:val="auto"/>
        </w:rPr>
      </w:pPr>
    </w:p>
    <w:p>
      <w:pPr>
        <w:ind w:left="2500"/>
        <w:spacing w:after="0"/>
        <w:rPr>
          <w:sz w:val="20"/>
          <w:szCs w:val="20"/>
          <w:color w:val="auto"/>
        </w:rPr>
      </w:pPr>
      <w:r>
        <w:rPr>
          <w:rFonts w:ascii="Times New Roman" w:cs="Times New Roman" w:eastAsia="Times New Roman" w:hAnsi="Times New Roman"/>
          <w:sz w:val="28"/>
          <w:szCs w:val="28"/>
          <w:b w:val="1"/>
          <w:bCs w:val="1"/>
          <w:color w:val="auto"/>
        </w:rPr>
        <w:t>ТИПОВОГО УЧЕБНОГО ПЛАНА</w:t>
      </w:r>
    </w:p>
    <w:p>
      <w:pPr>
        <w:ind w:left="2480"/>
        <w:spacing w:after="0"/>
        <w:rPr>
          <w:sz w:val="20"/>
          <w:szCs w:val="20"/>
          <w:color w:val="auto"/>
        </w:rPr>
      </w:pPr>
      <w:r>
        <w:rPr>
          <w:rFonts w:ascii="Times New Roman" w:cs="Times New Roman" w:eastAsia="Times New Roman" w:hAnsi="Times New Roman"/>
          <w:sz w:val="28"/>
          <w:szCs w:val="28"/>
          <w:b w:val="1"/>
          <w:bCs w:val="1"/>
          <w:color w:val="auto"/>
        </w:rPr>
        <w:t>ДОШКОЛЬНЫХ ОРГАНИЗАЦИИ</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p>
      <w:pPr>
        <w:jc w:val="center"/>
        <w:ind w:right="-893"/>
        <w:spacing w:after="0"/>
        <w:rPr>
          <w:sz w:val="20"/>
          <w:szCs w:val="20"/>
          <w:color w:val="auto"/>
        </w:rPr>
      </w:pPr>
      <w:r>
        <w:rPr>
          <w:rFonts w:ascii="Times New Roman" w:cs="Times New Roman" w:eastAsia="Times New Roman" w:hAnsi="Times New Roman"/>
          <w:sz w:val="28"/>
          <w:szCs w:val="28"/>
          <w:color w:val="auto"/>
        </w:rPr>
        <w:t>Астана</w:t>
      </w:r>
    </w:p>
    <w:p>
      <w:pPr>
        <w:jc w:val="center"/>
        <w:ind w:right="-873"/>
        <w:spacing w:after="0"/>
        <w:rPr>
          <w:sz w:val="20"/>
          <w:szCs w:val="20"/>
          <w:color w:val="auto"/>
        </w:rPr>
      </w:pPr>
      <w:r>
        <w:rPr>
          <w:rFonts w:ascii="Times New Roman" w:cs="Times New Roman" w:eastAsia="Times New Roman" w:hAnsi="Times New Roman"/>
          <w:sz w:val="28"/>
          <w:szCs w:val="28"/>
          <w:color w:val="auto"/>
        </w:rPr>
        <w:t>2016</w:t>
      </w:r>
    </w:p>
    <w:p>
      <w:pPr>
        <w:sectPr>
          <w:pgSz w:w="11900" w:h="16838" w:orient="portrait"/>
          <w:cols w:equalWidth="0" w:num="1">
            <w:col w:w="9026"/>
          </w:cols>
          <w:pgMar w:left="1440" w:top="699" w:right="1440" w:bottom="729" w:gutter="0" w:footer="0" w:header="0"/>
        </w:sectPr>
      </w:pPr>
    </w:p>
    <w:p>
      <w:pPr>
        <w:jc w:val="center"/>
        <w:ind w:right="-139"/>
        <w:spacing w:after="0"/>
        <w:rPr>
          <w:sz w:val="20"/>
          <w:szCs w:val="20"/>
          <w:color w:val="auto"/>
        </w:rPr>
      </w:pPr>
      <w:r>
        <w:rPr>
          <w:rFonts w:ascii="Calibri" w:cs="Calibri" w:eastAsia="Calibri" w:hAnsi="Calibri"/>
          <w:sz w:val="22"/>
          <w:szCs w:val="22"/>
          <w:color w:val="auto"/>
        </w:rPr>
        <w:t>2</w:t>
      </w:r>
    </w:p>
    <w:p>
      <w:pPr>
        <w:spacing w:after="0" w:line="267" w:lineRule="exact"/>
        <w:rPr>
          <w:sz w:val="20"/>
          <w:szCs w:val="20"/>
          <w:color w:val="auto"/>
        </w:rPr>
      </w:pPr>
    </w:p>
    <w:p>
      <w:pPr>
        <w:jc w:val="center"/>
        <w:ind w:right="-559"/>
        <w:spacing w:after="0"/>
        <w:rPr>
          <w:sz w:val="20"/>
          <w:szCs w:val="20"/>
          <w:color w:val="auto"/>
        </w:rPr>
      </w:pPr>
      <w:r>
        <w:rPr>
          <w:rFonts w:ascii="Times New Roman" w:cs="Times New Roman" w:eastAsia="Times New Roman" w:hAnsi="Times New Roman"/>
          <w:sz w:val="24"/>
          <w:szCs w:val="24"/>
          <w:i w:val="1"/>
          <w:iCs w:val="1"/>
          <w:color w:val="auto"/>
        </w:rPr>
        <w:t>Қазақстан Республикасы Білім және ғылым министрлігінің</w:t>
      </w:r>
    </w:p>
    <w:p>
      <w:pPr>
        <w:jc w:val="center"/>
        <w:ind w:right="-559"/>
        <w:spacing w:after="0"/>
        <w:rPr>
          <w:sz w:val="20"/>
          <w:szCs w:val="20"/>
          <w:color w:val="auto"/>
        </w:rPr>
      </w:pPr>
      <w:r>
        <w:rPr>
          <w:rFonts w:ascii="Times New Roman" w:cs="Times New Roman" w:eastAsia="Times New Roman" w:hAnsi="Times New Roman"/>
          <w:sz w:val="24"/>
          <w:szCs w:val="24"/>
          <w:i w:val="1"/>
          <w:iCs w:val="1"/>
          <w:color w:val="auto"/>
        </w:rPr>
        <w:t>«Мектепке дейінгі балалық шақ» Республикалық орталығы базасында  әзірленген</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Пікір жазғандар:</w:t>
      </w:r>
    </w:p>
    <w:p>
      <w:pPr>
        <w:spacing w:after="0" w:line="319"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color w:val="auto"/>
        </w:rPr>
        <w:t>Салиева А.Ж., п.ғ. к., доцент</w:t>
      </w:r>
    </w:p>
    <w:p>
      <w:pPr>
        <w:ind w:left="560"/>
        <w:spacing w:after="0"/>
        <w:rPr>
          <w:sz w:val="20"/>
          <w:szCs w:val="20"/>
          <w:color w:val="auto"/>
        </w:rPr>
      </w:pPr>
      <w:r>
        <w:rPr>
          <w:rFonts w:ascii="Times New Roman" w:cs="Times New Roman" w:eastAsia="Times New Roman" w:hAnsi="Times New Roman"/>
          <w:sz w:val="28"/>
          <w:szCs w:val="28"/>
          <w:color w:val="auto"/>
        </w:rPr>
        <w:t>Махамбетова М.Ы., меңгеруші</w:t>
      </w:r>
    </w:p>
    <w:p>
      <w:pPr>
        <w:ind w:left="560"/>
        <w:spacing w:after="0"/>
        <w:rPr>
          <w:sz w:val="20"/>
          <w:szCs w:val="20"/>
          <w:color w:val="auto"/>
        </w:rPr>
      </w:pPr>
      <w:r>
        <w:rPr>
          <w:rFonts w:ascii="Times New Roman" w:cs="Times New Roman" w:eastAsia="Times New Roman" w:hAnsi="Times New Roman"/>
          <w:sz w:val="28"/>
          <w:szCs w:val="28"/>
          <w:color w:val="auto"/>
        </w:rPr>
        <w:t>Дуйсенбенова С.Д., әдіскер</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right="520" w:firstLine="566"/>
        <w:spacing w:after="0" w:line="237" w:lineRule="auto"/>
        <w:rPr>
          <w:sz w:val="20"/>
          <w:szCs w:val="20"/>
          <w:color w:val="auto"/>
        </w:rPr>
      </w:pPr>
      <w:r>
        <w:rPr>
          <w:rFonts w:ascii="Times New Roman" w:cs="Times New Roman" w:eastAsia="Times New Roman" w:hAnsi="Times New Roman"/>
          <w:sz w:val="28"/>
          <w:szCs w:val="28"/>
          <w:color w:val="auto"/>
        </w:rPr>
        <w:t>Мектепке дейінгі ұйымдарда үлгілік оқу жоспарының вариативтік бөлімін ұйымдастыру бойынша әдістемелік ұсынымдар/- Астана, 2016.- 23 бет.</w:t>
      </w:r>
    </w:p>
    <w:p>
      <w:pPr>
        <w:spacing w:after="0" w:line="13" w:lineRule="exact"/>
        <w:rPr>
          <w:sz w:val="20"/>
          <w:szCs w:val="20"/>
          <w:color w:val="auto"/>
        </w:rPr>
      </w:pPr>
    </w:p>
    <w:p>
      <w:pPr>
        <w:jc w:val="both"/>
        <w:ind w:firstLine="566"/>
        <w:spacing w:after="0" w:line="236" w:lineRule="auto"/>
        <w:rPr>
          <w:sz w:val="20"/>
          <w:szCs w:val="20"/>
          <w:color w:val="auto"/>
        </w:rPr>
      </w:pPr>
      <w:r>
        <w:rPr>
          <w:rFonts w:ascii="Times New Roman" w:cs="Times New Roman" w:eastAsia="Times New Roman" w:hAnsi="Times New Roman"/>
          <w:sz w:val="28"/>
          <w:szCs w:val="28"/>
          <w:color w:val="auto"/>
        </w:rPr>
        <w:t>Әдістемелік ұсынымдарда Үлгілік оқу жоспарына сәйкес мектепке дейінгі ұйымдарда 3-6 жастағы балаларға арналған вариативтік бөлімді ұйымдастыру бойынша материал берілген.</w:t>
      </w:r>
    </w:p>
    <w:p>
      <w:pPr>
        <w:spacing w:after="0" w:line="15" w:lineRule="exact"/>
        <w:rPr>
          <w:sz w:val="20"/>
          <w:szCs w:val="20"/>
          <w:color w:val="auto"/>
        </w:rPr>
      </w:pPr>
    </w:p>
    <w:p>
      <w:pPr>
        <w:jc w:val="both"/>
        <w:ind w:right="20" w:firstLine="566"/>
        <w:spacing w:after="0" w:line="234" w:lineRule="auto"/>
        <w:rPr>
          <w:sz w:val="20"/>
          <w:szCs w:val="20"/>
          <w:color w:val="auto"/>
        </w:rPr>
      </w:pPr>
      <w:r>
        <w:rPr>
          <w:rFonts w:ascii="Times New Roman" w:cs="Times New Roman" w:eastAsia="Times New Roman" w:hAnsi="Times New Roman"/>
          <w:sz w:val="28"/>
          <w:szCs w:val="28"/>
          <w:color w:val="auto"/>
        </w:rPr>
        <w:t>Әдістемелік ұсынымдар мектепке дейінгі ұйымдардағы педагог қауымға, ЖОО мен гуманитарлық колледждердің студенттеріне арналған.</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ind w:right="240" w:firstLine="566"/>
        <w:spacing w:after="0" w:line="246" w:lineRule="auto"/>
        <w:rPr>
          <w:sz w:val="20"/>
          <w:szCs w:val="20"/>
          <w:color w:val="auto"/>
        </w:rPr>
      </w:pPr>
      <w:r>
        <w:rPr>
          <w:rFonts w:ascii="Times New Roman" w:cs="Times New Roman" w:eastAsia="Times New Roman" w:hAnsi="Times New Roman"/>
          <w:sz w:val="27"/>
          <w:szCs w:val="27"/>
          <w:color w:val="auto"/>
        </w:rPr>
        <w:t>«Мектепке дейінгі балалық шақ» республикалық орталығының ғылыми-әдістемелік кеңесінде (2016 жылғы 5 шілдедегі №5 хаттама) ұсынылған.</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8"/>
          <w:szCs w:val="28"/>
          <w:color w:val="auto"/>
        </w:rPr>
        <w:t>«Мектепке дейінгі балалық шақ»</w:t>
      </w:r>
    </w:p>
    <w:p>
      <w:pPr>
        <w:jc w:val="right"/>
        <w:ind w:right="20"/>
        <w:spacing w:after="0"/>
        <w:rPr>
          <w:sz w:val="20"/>
          <w:szCs w:val="20"/>
          <w:color w:val="auto"/>
        </w:rPr>
      </w:pPr>
      <w:r>
        <w:rPr>
          <w:rFonts w:ascii="Times New Roman" w:cs="Times New Roman" w:eastAsia="Times New Roman" w:hAnsi="Times New Roman"/>
          <w:sz w:val="28"/>
          <w:szCs w:val="28"/>
          <w:color w:val="auto"/>
        </w:rPr>
        <w:t>Республикалық орталығы, 2016</w:t>
      </w:r>
    </w:p>
    <w:p>
      <w:pPr>
        <w:sectPr>
          <w:pgSz w:w="11900" w:h="16838" w:orient="portrait"/>
          <w:cols w:equalWidth="0" w:num="1">
            <w:col w:w="9500"/>
          </w:cols>
          <w:pgMar w:left="1140" w:top="699" w:right="1266" w:bottom="1440" w:gutter="0" w:footer="0" w:header="0"/>
        </w:sectPr>
      </w:pPr>
    </w:p>
    <w:p>
      <w:pPr>
        <w:jc w:val="center"/>
        <w:ind w:right="-139"/>
        <w:spacing w:after="0"/>
        <w:rPr>
          <w:sz w:val="20"/>
          <w:szCs w:val="20"/>
          <w:color w:val="auto"/>
        </w:rPr>
      </w:pPr>
      <w:r>
        <w:rPr>
          <w:rFonts w:ascii="Calibri" w:cs="Calibri" w:eastAsia="Calibri" w:hAnsi="Calibri"/>
          <w:sz w:val="22"/>
          <w:szCs w:val="22"/>
          <w:color w:val="auto"/>
        </w:rPr>
        <w:t>3</w:t>
      </w:r>
    </w:p>
    <w:p>
      <w:pPr>
        <w:spacing w:after="0" w:line="274" w:lineRule="exact"/>
        <w:rPr>
          <w:sz w:val="20"/>
          <w:szCs w:val="20"/>
          <w:color w:val="auto"/>
        </w:rPr>
      </w:pPr>
    </w:p>
    <w:p>
      <w:pPr>
        <w:jc w:val="center"/>
        <w:ind w:right="-559"/>
        <w:spacing w:after="0"/>
        <w:rPr>
          <w:sz w:val="20"/>
          <w:szCs w:val="20"/>
          <w:color w:val="auto"/>
        </w:rPr>
      </w:pPr>
      <w:r>
        <w:rPr>
          <w:rFonts w:ascii="Times New Roman" w:cs="Times New Roman" w:eastAsia="Times New Roman" w:hAnsi="Times New Roman"/>
          <w:sz w:val="28"/>
          <w:szCs w:val="28"/>
          <w:b w:val="1"/>
          <w:bCs w:val="1"/>
          <w:color w:val="auto"/>
        </w:rPr>
        <w:t>ТҮСІНДІРМЕ ЖАЗБА</w:t>
      </w:r>
    </w:p>
    <w:p>
      <w:pPr>
        <w:spacing w:after="0" w:line="333" w:lineRule="exact"/>
        <w:rPr>
          <w:sz w:val="20"/>
          <w:szCs w:val="20"/>
          <w:color w:val="auto"/>
        </w:rPr>
      </w:pPr>
    </w:p>
    <w:p>
      <w:pPr>
        <w:jc w:val="both"/>
        <w:ind w:right="20" w:firstLine="566"/>
        <w:spacing w:after="0" w:line="236" w:lineRule="auto"/>
        <w:rPr>
          <w:sz w:val="20"/>
          <w:szCs w:val="20"/>
          <w:color w:val="auto"/>
        </w:rPr>
      </w:pPr>
      <w:r>
        <w:rPr>
          <w:rFonts w:ascii="Times New Roman" w:cs="Times New Roman" w:eastAsia="Times New Roman" w:hAnsi="Times New Roman"/>
          <w:sz w:val="28"/>
          <w:szCs w:val="28"/>
          <w:color w:val="auto"/>
        </w:rPr>
        <w:t>Жаңартылған нормативтік құжаттардың мазмұнын енгізу қазіргі білім беру ұйымдарының білім беру процесін ұйымдастыру жұмыстарына айтарлықтай өзгерістер жасауға ықпал етеді.</w:t>
      </w:r>
    </w:p>
    <w:p>
      <w:pPr>
        <w:spacing w:after="0" w:line="15" w:lineRule="exact"/>
        <w:rPr>
          <w:sz w:val="20"/>
          <w:szCs w:val="20"/>
          <w:color w:val="auto"/>
        </w:rPr>
      </w:pPr>
    </w:p>
    <w:p>
      <w:pPr>
        <w:jc w:val="both"/>
        <w:ind w:firstLine="566"/>
        <w:spacing w:after="0" w:line="238" w:lineRule="auto"/>
        <w:rPr>
          <w:sz w:val="20"/>
          <w:szCs w:val="20"/>
          <w:color w:val="auto"/>
        </w:rPr>
      </w:pPr>
      <w:r>
        <w:rPr>
          <w:rFonts w:ascii="Times New Roman" w:cs="Times New Roman" w:eastAsia="Times New Roman" w:hAnsi="Times New Roman"/>
          <w:sz w:val="28"/>
          <w:szCs w:val="28"/>
          <w:color w:val="auto"/>
        </w:rPr>
        <w:t>Мектепке дейінгі тәрбие мен оқыту мазмұнының сапасын арттыру мақсатында негізінде Үлгілік оқу жоспары, Мектепке дейінгі тәрбие мен оқытудың үлгілік оқу бағдарламасы әзірленген, Мектепке дейінгі тәрбие мен оқытудың жалпыға міндетті мемлекеттік стандарты жаңартылды және бекітілді.</w:t>
      </w:r>
    </w:p>
    <w:p>
      <w:pPr>
        <w:spacing w:after="0" w:line="14" w:lineRule="exact"/>
        <w:rPr>
          <w:sz w:val="20"/>
          <w:szCs w:val="20"/>
          <w:color w:val="auto"/>
        </w:rPr>
      </w:pPr>
    </w:p>
    <w:p>
      <w:pPr>
        <w:jc w:val="both"/>
        <w:ind w:firstLine="566"/>
        <w:spacing w:after="0" w:line="238" w:lineRule="auto"/>
        <w:rPr>
          <w:sz w:val="20"/>
          <w:szCs w:val="20"/>
          <w:color w:val="auto"/>
        </w:rPr>
      </w:pPr>
      <w:r>
        <w:rPr>
          <w:rFonts w:ascii="Times New Roman" w:cs="Times New Roman" w:eastAsia="Times New Roman" w:hAnsi="Times New Roman"/>
          <w:sz w:val="28"/>
          <w:szCs w:val="28"/>
          <w:color w:val="auto"/>
        </w:rPr>
        <w:t>Үлгілік оқу жоспары – Стандарттың негізінде жасалған мектепке дейінгі ұйымдарда білім беру процесін қамтамасыз ететін мемлекеттік нормативтік құжат. Үлгілік оқу жоспарының мазмұнында мектепке дейінгі ұйымдарда ведомстволық бағыныстылығына, меншік нысанына, типтері мен түрлеріне қарамастан ұйымдастырылған оқу қызметінің сағаттар саны көрсетілген инварианттық (міндетті бөлім) және вариативтік бөлімдер берілген.</w:t>
      </w:r>
    </w:p>
    <w:p>
      <w:pPr>
        <w:spacing w:after="0" w:line="17" w:lineRule="exact"/>
        <w:rPr>
          <w:sz w:val="20"/>
          <w:szCs w:val="20"/>
          <w:color w:val="auto"/>
        </w:rPr>
      </w:pPr>
    </w:p>
    <w:p>
      <w:pPr>
        <w:jc w:val="both"/>
        <w:ind w:right="20" w:firstLine="566"/>
        <w:spacing w:after="0" w:line="234" w:lineRule="auto"/>
        <w:rPr>
          <w:sz w:val="20"/>
          <w:szCs w:val="20"/>
          <w:color w:val="auto"/>
        </w:rPr>
      </w:pPr>
      <w:r>
        <w:rPr>
          <w:rFonts w:ascii="Times New Roman" w:cs="Times New Roman" w:eastAsia="Times New Roman" w:hAnsi="Times New Roman"/>
          <w:sz w:val="28"/>
          <w:szCs w:val="28"/>
          <w:color w:val="auto"/>
        </w:rPr>
        <w:t>Вариативтік білім беру – Қазақстандағы қазіргі білім беру жүйесін дамытудың негізгі ұстанымдары мен бағыттарының бірі.</w:t>
      </w:r>
    </w:p>
    <w:p>
      <w:pPr>
        <w:spacing w:after="0" w:line="15" w:lineRule="exact"/>
        <w:rPr>
          <w:sz w:val="20"/>
          <w:szCs w:val="20"/>
          <w:color w:val="auto"/>
        </w:rPr>
      </w:pPr>
    </w:p>
    <w:p>
      <w:pPr>
        <w:jc w:val="both"/>
        <w:ind w:right="20" w:firstLine="566"/>
        <w:spacing w:after="0" w:line="237" w:lineRule="auto"/>
        <w:rPr>
          <w:sz w:val="20"/>
          <w:szCs w:val="20"/>
          <w:color w:val="auto"/>
        </w:rPr>
      </w:pPr>
      <w:r>
        <w:rPr>
          <w:rFonts w:ascii="Times New Roman" w:cs="Times New Roman" w:eastAsia="Times New Roman" w:hAnsi="Times New Roman"/>
          <w:sz w:val="28"/>
          <w:szCs w:val="28"/>
          <w:color w:val="auto"/>
        </w:rPr>
        <w:t>Жоспардың вариативтік бөлімі білім берудің вариативтілігін, мектепке дейінгі ұйым қызметінің басым бағытын көрсетеді, балалардың жеке ерекшеліктерін, қызығушылықтары мен бейімділіктерін ескере отырып, оларға арналған білім беру қызметінің саласын кеңейтуді қамтамасыз етеді.</w:t>
      </w:r>
    </w:p>
    <w:p>
      <w:pPr>
        <w:spacing w:after="0" w:line="17" w:lineRule="exact"/>
        <w:rPr>
          <w:sz w:val="20"/>
          <w:szCs w:val="20"/>
          <w:color w:val="auto"/>
        </w:rPr>
      </w:pPr>
    </w:p>
    <w:p>
      <w:pPr>
        <w:jc w:val="both"/>
        <w:ind w:firstLine="566"/>
        <w:spacing w:after="0" w:line="238" w:lineRule="auto"/>
        <w:rPr>
          <w:sz w:val="20"/>
          <w:szCs w:val="20"/>
          <w:color w:val="auto"/>
        </w:rPr>
      </w:pPr>
      <w:r>
        <w:rPr>
          <w:rFonts w:ascii="Times New Roman" w:cs="Times New Roman" w:eastAsia="Times New Roman" w:hAnsi="Times New Roman"/>
          <w:sz w:val="28"/>
          <w:szCs w:val="28"/>
          <w:color w:val="auto"/>
        </w:rPr>
        <w:t>Мектепке дейінгі тәрбие мен оқытудың үлгілік оқу жоспарының вариативтік компоненттері Мектепке дейінгі тәрбие мен оқытудың мемлекеттік жалпыға міндетті стандартының: «Денсаулық», «Коммуникация», «Шығармашылық», «Таным», «Әлеумет» білім беру салалары бойынша жас кезеңдерін ескере отырып, педагогикалық процесті ұйымдастыруды қамтамасыз етеді.</w:t>
      </w:r>
    </w:p>
    <w:p>
      <w:pPr>
        <w:spacing w:after="0" w:line="17" w:lineRule="exact"/>
        <w:rPr>
          <w:sz w:val="20"/>
          <w:szCs w:val="20"/>
          <w:color w:val="auto"/>
        </w:rPr>
      </w:pPr>
    </w:p>
    <w:p>
      <w:pPr>
        <w:jc w:val="both"/>
        <w:ind w:right="20" w:firstLine="566"/>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Мақсаты: </w:t>
      </w:r>
      <w:r>
        <w:rPr>
          <w:rFonts w:ascii="Times New Roman" w:cs="Times New Roman" w:eastAsia="Times New Roman" w:hAnsi="Times New Roman"/>
          <w:sz w:val="28"/>
          <w:szCs w:val="28"/>
          <w:color w:val="auto"/>
        </w:rPr>
        <w:t>мектепке дейінгі ұйымдардың педагогтарына Үлгілік оқу</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жоспарының вариативтік бөлімін қолдануда көмек көрсету.</w:t>
      </w:r>
    </w:p>
    <w:p>
      <w:pPr>
        <w:spacing w:after="0" w:line="7"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Міндеттері:</w:t>
      </w:r>
    </w:p>
    <w:p>
      <w:pPr>
        <w:spacing w:after="0" w:line="8" w:lineRule="exact"/>
        <w:rPr>
          <w:sz w:val="20"/>
          <w:szCs w:val="20"/>
          <w:color w:val="auto"/>
        </w:rPr>
      </w:pPr>
    </w:p>
    <w:p>
      <w:pPr>
        <w:ind w:firstLine="560"/>
        <w:spacing w:after="0" w:line="234" w:lineRule="auto"/>
        <w:tabs>
          <w:tab w:leader="none" w:pos="96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тәрбиеленушілер мен олардың ата-аналарының қажеттіліктерін зерделеу;</w:t>
      </w:r>
    </w:p>
    <w:p>
      <w:pPr>
        <w:spacing w:after="0" w:line="15" w:lineRule="exact"/>
        <w:rPr>
          <w:rFonts w:ascii="Times New Roman" w:cs="Times New Roman" w:eastAsia="Times New Roman" w:hAnsi="Times New Roman"/>
          <w:sz w:val="28"/>
          <w:szCs w:val="28"/>
          <w:color w:val="auto"/>
        </w:rPr>
      </w:pPr>
    </w:p>
    <w:p>
      <w:pPr>
        <w:jc w:val="both"/>
        <w:ind w:firstLine="560"/>
        <w:spacing w:after="0" w:line="237" w:lineRule="auto"/>
        <w:tabs>
          <w:tab w:leader="none" w:pos="775"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ұйымдастырылған оқу қызметінің шеңберінен тыс тақырыптық бағыт, балалалардың қызығушылықтары бойынша топтарда заттық-кеңістіктік ортаны қамтамасыз ету;</w:t>
      </w:r>
    </w:p>
    <w:p>
      <w:pPr>
        <w:ind w:left="720" w:hanging="160"/>
        <w:spacing w:after="0"/>
        <w:tabs>
          <w:tab w:leader="none" w:pos="72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оның даралығына сәйкес тәрбиеленушінің тұлғасын дамыту;</w:t>
      </w:r>
    </w:p>
    <w:p>
      <w:pPr>
        <w:spacing w:after="0" w:line="12" w:lineRule="exact"/>
        <w:rPr>
          <w:rFonts w:ascii="Times New Roman" w:cs="Times New Roman" w:eastAsia="Times New Roman" w:hAnsi="Times New Roman"/>
          <w:sz w:val="28"/>
          <w:szCs w:val="28"/>
          <w:color w:val="auto"/>
        </w:rPr>
      </w:pPr>
    </w:p>
    <w:p>
      <w:pPr>
        <w:jc w:val="both"/>
        <w:ind w:right="20" w:firstLine="560"/>
        <w:spacing w:after="0" w:line="236" w:lineRule="auto"/>
        <w:tabs>
          <w:tab w:leader="none" w:pos="79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белгілі білім беру ұйымының білім беру процесі жүзеге асырылатын аймақтық, демографиялық, климаттық жағдайларды ескеріп, білім беру процесін үйлестіру;</w:t>
      </w:r>
    </w:p>
    <w:p>
      <w:pPr>
        <w:spacing w:after="0" w:line="14" w:lineRule="exact"/>
        <w:rPr>
          <w:rFonts w:ascii="Times New Roman" w:cs="Times New Roman" w:eastAsia="Times New Roman" w:hAnsi="Times New Roman"/>
          <w:sz w:val="28"/>
          <w:szCs w:val="28"/>
          <w:color w:val="auto"/>
        </w:rPr>
      </w:pPr>
    </w:p>
    <w:p>
      <w:pPr>
        <w:ind w:firstLine="560"/>
        <w:spacing w:after="0" w:line="235" w:lineRule="auto"/>
        <w:tabs>
          <w:tab w:leader="none" w:pos="816"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балалардың қажеттіліктері мен ерекшеліктеріне сәйкес, кіріктірілген сабақ түрлері мен іс-әрекетке жағдай жасау;</w:t>
      </w:r>
    </w:p>
    <w:p>
      <w:pPr>
        <w:spacing w:after="0" w:line="14" w:lineRule="exact"/>
        <w:rPr>
          <w:rFonts w:ascii="Times New Roman" w:cs="Times New Roman" w:eastAsia="Times New Roman" w:hAnsi="Times New Roman"/>
          <w:sz w:val="28"/>
          <w:szCs w:val="28"/>
          <w:color w:val="auto"/>
        </w:rPr>
      </w:pPr>
    </w:p>
    <w:p>
      <w:pPr>
        <w:ind w:right="20" w:firstLine="560"/>
        <w:spacing w:after="0" w:line="234" w:lineRule="auto"/>
        <w:tabs>
          <w:tab w:leader="none" w:pos="886"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дарынды балалармен жұмысқа инновациялық технологиялар мен әдістерді қолдану.</w:t>
      </w:r>
    </w:p>
    <w:p>
      <w:pPr>
        <w:sectPr>
          <w:pgSz w:w="11900" w:h="16838" w:orient="portrait"/>
          <w:cols w:equalWidth="0" w:num="1">
            <w:col w:w="9500"/>
          </w:cols>
          <w:pgMar w:left="1140" w:top="699" w:right="1266" w:bottom="869" w:gutter="0" w:footer="0" w:header="0"/>
        </w:sectPr>
      </w:pPr>
    </w:p>
    <w:p>
      <w:pPr>
        <w:jc w:val="center"/>
        <w:ind w:right="-139"/>
        <w:spacing w:after="0"/>
        <w:rPr>
          <w:sz w:val="20"/>
          <w:szCs w:val="20"/>
          <w:color w:val="auto"/>
        </w:rPr>
      </w:pPr>
      <w:r>
        <w:rPr>
          <w:rFonts w:ascii="Calibri" w:cs="Calibri" w:eastAsia="Calibri" w:hAnsi="Calibri"/>
          <w:sz w:val="22"/>
          <w:szCs w:val="22"/>
          <w:color w:val="auto"/>
        </w:rPr>
        <w:t>4</w:t>
      </w:r>
    </w:p>
    <w:p>
      <w:pPr>
        <w:spacing w:after="0" w:line="274"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Күтілетін нәтиже:</w:t>
      </w:r>
    </w:p>
    <w:p>
      <w:pPr>
        <w:ind w:left="720" w:hanging="160"/>
        <w:spacing w:after="0" w:line="236" w:lineRule="auto"/>
        <w:tabs>
          <w:tab w:leader="none" w:pos="720"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тәрбиеленушілер мен ата-аналардың қажеттіліктері нақтыланады;</w:t>
      </w:r>
    </w:p>
    <w:p>
      <w:pPr>
        <w:spacing w:after="0" w:line="16" w:lineRule="exact"/>
        <w:rPr>
          <w:rFonts w:ascii="Times New Roman" w:cs="Times New Roman" w:eastAsia="Times New Roman" w:hAnsi="Times New Roman"/>
          <w:sz w:val="28"/>
          <w:szCs w:val="28"/>
          <w:color w:val="auto"/>
        </w:rPr>
      </w:pPr>
    </w:p>
    <w:p>
      <w:pPr>
        <w:ind w:firstLine="560"/>
        <w:spacing w:after="0" w:line="234" w:lineRule="auto"/>
        <w:tabs>
          <w:tab w:leader="none" w:pos="766"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Үлгілік оқу жоспарының вариативтік бөлімін жүзеге асыру мәселелері бойынша педагогтардың кәсіби құзіреттіліктерінің деңгейі артады;</w:t>
      </w:r>
    </w:p>
    <w:p>
      <w:pPr>
        <w:spacing w:after="0" w:line="15" w:lineRule="exact"/>
        <w:rPr>
          <w:rFonts w:ascii="Times New Roman" w:cs="Times New Roman" w:eastAsia="Times New Roman" w:hAnsi="Times New Roman"/>
          <w:sz w:val="28"/>
          <w:szCs w:val="28"/>
          <w:color w:val="auto"/>
        </w:rPr>
      </w:pPr>
    </w:p>
    <w:p>
      <w:pPr>
        <w:jc w:val="both"/>
        <w:ind w:right="20" w:firstLine="560"/>
        <w:spacing w:after="0" w:line="236" w:lineRule="auto"/>
        <w:tabs>
          <w:tab w:leader="none" w:pos="840"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дарынды балаларды табу, тақырыптық бағыт, топтағы балалардың қызығушылықтары бойынша әдістемелік материал жұмыс жоспарының вариативті копоненттеріне сәйкес жүйеленеді;</w:t>
      </w:r>
    </w:p>
    <w:p>
      <w:pPr>
        <w:spacing w:after="0" w:line="14" w:lineRule="exact"/>
        <w:rPr>
          <w:rFonts w:ascii="Times New Roman" w:cs="Times New Roman" w:eastAsia="Times New Roman" w:hAnsi="Times New Roman"/>
          <w:sz w:val="28"/>
          <w:szCs w:val="28"/>
          <w:color w:val="auto"/>
        </w:rPr>
      </w:pPr>
    </w:p>
    <w:p>
      <w:pPr>
        <w:ind w:firstLine="560"/>
        <w:spacing w:after="0" w:line="234" w:lineRule="auto"/>
        <w:tabs>
          <w:tab w:leader="none" w:pos="744"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аймақтық, климаттық ерекшеліктерді ескеріп, білім беру процесі жүзеге асырылады;</w:t>
      </w:r>
    </w:p>
    <w:p>
      <w:pPr>
        <w:spacing w:after="0" w:line="17" w:lineRule="exact"/>
        <w:rPr>
          <w:rFonts w:ascii="Times New Roman" w:cs="Times New Roman" w:eastAsia="Times New Roman" w:hAnsi="Times New Roman"/>
          <w:sz w:val="28"/>
          <w:szCs w:val="28"/>
          <w:color w:val="auto"/>
        </w:rPr>
      </w:pPr>
    </w:p>
    <w:p>
      <w:pPr>
        <w:ind w:firstLine="560"/>
        <w:spacing w:after="0" w:line="234" w:lineRule="auto"/>
        <w:tabs>
          <w:tab w:leader="none" w:pos="816"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балалардың қажеттіліктері мен ерекшеліктеріне сәйкес, кіріктірілген сабақ түрлері мен іс-әрекетке жағдай жасалады.</w:t>
      </w:r>
    </w:p>
    <w:p>
      <w:pPr>
        <w:spacing w:after="0" w:line="15" w:lineRule="exact"/>
        <w:rPr>
          <w:rFonts w:ascii="Times New Roman" w:cs="Times New Roman" w:eastAsia="Times New Roman" w:hAnsi="Times New Roman"/>
          <w:sz w:val="28"/>
          <w:szCs w:val="28"/>
          <w:color w:val="auto"/>
        </w:rPr>
      </w:pPr>
    </w:p>
    <w:p>
      <w:pPr>
        <w:jc w:val="both"/>
        <w:ind w:right="20" w:firstLine="566"/>
        <w:spacing w:after="0" w:line="23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Аталған бөлімді әзірлеу – бұл педагогтың шығармашылық жұмысы және тәрбиеші мазмұнды іске асыру үшін өздігінен әдіс пен технологияны таңдайды.</w:t>
      </w:r>
    </w:p>
    <w:p>
      <w:pPr>
        <w:spacing w:after="0" w:line="15" w:lineRule="exact"/>
        <w:rPr>
          <w:rFonts w:ascii="Times New Roman" w:cs="Times New Roman" w:eastAsia="Times New Roman" w:hAnsi="Times New Roman"/>
          <w:sz w:val="28"/>
          <w:szCs w:val="28"/>
          <w:color w:val="auto"/>
        </w:rPr>
      </w:pPr>
    </w:p>
    <w:p>
      <w:pPr>
        <w:jc w:val="both"/>
        <w:ind w:firstLine="566"/>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Әдістемелік ұсыным мектепке дейінгі ұйым педагогтарының Мектепке дейінгі тәрбие мен оқытудың үлгілік оқу жоспарының вариативтік бөлімінде жүргізілетін жұмыстарының бағыттарын айқындайды және мектепке дейінгі ұйымдарда аталған жұмысты ұйымдастыруды қамтамасыз етеді.</w:t>
      </w:r>
    </w:p>
    <w:p>
      <w:pPr>
        <w:sectPr>
          <w:pgSz w:w="11900" w:h="16838" w:orient="portrait"/>
          <w:cols w:equalWidth="0" w:num="1">
            <w:col w:w="9500"/>
          </w:cols>
          <w:pgMar w:left="1140" w:top="699" w:right="1266" w:bottom="1440" w:gutter="0" w:footer="0" w:header="0"/>
        </w:sectPr>
      </w:pPr>
    </w:p>
    <w:p>
      <w:pPr>
        <w:jc w:val="center"/>
        <w:ind w:right="-139"/>
        <w:spacing w:after="0"/>
        <w:rPr>
          <w:sz w:val="20"/>
          <w:szCs w:val="20"/>
          <w:color w:val="auto"/>
        </w:rPr>
      </w:pPr>
      <w:r>
        <w:rPr>
          <w:rFonts w:ascii="Calibri" w:cs="Calibri" w:eastAsia="Calibri" w:hAnsi="Calibri"/>
          <w:sz w:val="22"/>
          <w:szCs w:val="22"/>
          <w:color w:val="auto"/>
        </w:rPr>
        <w:t>5</w:t>
      </w:r>
    </w:p>
    <w:p>
      <w:pPr>
        <w:spacing w:after="0" w:line="284" w:lineRule="exact"/>
        <w:rPr>
          <w:sz w:val="20"/>
          <w:szCs w:val="20"/>
          <w:color w:val="auto"/>
        </w:rPr>
      </w:pPr>
    </w:p>
    <w:p>
      <w:pPr>
        <w:jc w:val="center"/>
        <w:ind w:right="-539"/>
        <w:spacing w:after="0" w:line="234" w:lineRule="auto"/>
        <w:rPr>
          <w:sz w:val="20"/>
          <w:szCs w:val="20"/>
          <w:color w:val="auto"/>
        </w:rPr>
      </w:pPr>
      <w:r>
        <w:rPr>
          <w:rFonts w:ascii="Times New Roman" w:cs="Times New Roman" w:eastAsia="Times New Roman" w:hAnsi="Times New Roman"/>
          <w:sz w:val="24"/>
          <w:szCs w:val="24"/>
          <w:b w:val="1"/>
          <w:bCs w:val="1"/>
          <w:color w:val="auto"/>
        </w:rPr>
        <w:t>МЕКТЕПКЕ ДЕЙІНГІ ҰЙЫМДАРДЫҢ ҮЛГІЛІК ОҚУ ЖОСПАРЫНДА ВАРИАТИВТІК БӨЛІМДІ ҚҰРУДЫҢ ҚАҒИДАЛАРЫ</w:t>
      </w:r>
    </w:p>
    <w:p>
      <w:pPr>
        <w:spacing w:after="0" w:line="282" w:lineRule="exact"/>
        <w:rPr>
          <w:sz w:val="20"/>
          <w:szCs w:val="20"/>
          <w:color w:val="auto"/>
        </w:rPr>
      </w:pPr>
    </w:p>
    <w:p>
      <w:pPr>
        <w:ind w:right="20" w:firstLine="566"/>
        <w:spacing w:after="0" w:line="234" w:lineRule="auto"/>
        <w:rPr>
          <w:sz w:val="20"/>
          <w:szCs w:val="20"/>
          <w:color w:val="auto"/>
        </w:rPr>
      </w:pPr>
      <w:r>
        <w:rPr>
          <w:rFonts w:ascii="Times New Roman" w:cs="Times New Roman" w:eastAsia="Times New Roman" w:hAnsi="Times New Roman"/>
          <w:sz w:val="28"/>
          <w:szCs w:val="28"/>
          <w:color w:val="auto"/>
        </w:rPr>
        <w:t>Мектепке дейінгі ұйымдардың үлгілік оқу жоспарында вариативтік бөлімді ұйымдастыруда келесі қағидаларды ескеру қажет:</w:t>
      </w:r>
    </w:p>
    <w:p>
      <w:pPr>
        <w:spacing w:after="0" w:line="15" w:lineRule="exact"/>
        <w:rPr>
          <w:sz w:val="20"/>
          <w:szCs w:val="20"/>
          <w:color w:val="auto"/>
        </w:rPr>
      </w:pPr>
    </w:p>
    <w:p>
      <w:pPr>
        <w:jc w:val="both"/>
        <w:ind w:firstLine="560"/>
        <w:spacing w:after="0" w:line="237" w:lineRule="auto"/>
        <w:tabs>
          <w:tab w:leader="none" w:pos="782"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 жеке тұлғаның психофизиологиялық және жеке ерекшеліктерін, интеллектуалды дамуын ескере отырып, халыққа білім берудің барлық деңгейіне қолжетімділік, сапалы білім алуға барлығының тең құқылығы;</w:t>
      </w:r>
    </w:p>
    <w:p>
      <w:pPr>
        <w:ind w:left="720" w:hanging="160"/>
        <w:spacing w:after="0"/>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психологиялық жайлылық (мейірімді атмосфера);</w:t>
      </w:r>
    </w:p>
    <w:p>
      <w:pPr>
        <w:spacing w:after="0" w:line="12" w:lineRule="exact"/>
        <w:rPr>
          <w:rFonts w:ascii="Times New Roman" w:cs="Times New Roman" w:eastAsia="Times New Roman" w:hAnsi="Times New Roman"/>
          <w:sz w:val="28"/>
          <w:szCs w:val="28"/>
          <w:color w:val="auto"/>
        </w:rPr>
      </w:pPr>
    </w:p>
    <w:p>
      <w:pPr>
        <w:jc w:val="both"/>
        <w:ind w:firstLine="560"/>
        <w:spacing w:after="0" w:line="236" w:lineRule="auto"/>
        <w:tabs>
          <w:tab w:leader="none" w:pos="744"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табиғилылық- баланың денсаулығы, психикалық және дене дайындығы, ерекшелігі, бейімділігі, жеке ерекшеліктері мен қабылдауының оның жаратылысымен сәйкес дамуы;</w:t>
      </w:r>
    </w:p>
    <w:p>
      <w:pPr>
        <w:spacing w:after="0" w:line="1" w:lineRule="exact"/>
        <w:rPr>
          <w:rFonts w:ascii="Times New Roman" w:cs="Times New Roman" w:eastAsia="Times New Roman" w:hAnsi="Times New Roman"/>
          <w:sz w:val="28"/>
          <w:szCs w:val="28"/>
          <w:color w:val="auto"/>
        </w:rPr>
      </w:pPr>
    </w:p>
    <w:p>
      <w:pPr>
        <w:ind w:left="780" w:hanging="220"/>
        <w:spacing w:after="0"/>
        <w:tabs>
          <w:tab w:leader="none" w:pos="78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жеке тәсіл- баланы жеке тұлға ретінде дамыту үшін қолайлы жағдай</w:t>
      </w:r>
    </w:p>
    <w:p>
      <w:pPr>
        <w:spacing w:after="0" w:line="2"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жасау;</w:t>
      </w:r>
    </w:p>
    <w:p>
      <w:pPr>
        <w:spacing w:after="0" w:line="13" w:lineRule="exact"/>
        <w:rPr>
          <w:rFonts w:ascii="Times New Roman" w:cs="Times New Roman" w:eastAsia="Times New Roman" w:hAnsi="Times New Roman"/>
          <w:sz w:val="28"/>
          <w:szCs w:val="28"/>
          <w:color w:val="auto"/>
        </w:rPr>
      </w:pPr>
    </w:p>
    <w:p>
      <w:pPr>
        <w:ind w:firstLine="560"/>
        <w:spacing w:after="0" w:line="234" w:lineRule="auto"/>
        <w:tabs>
          <w:tab w:leader="none" w:pos="994"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кіріктіру-тәжірибелік-эксперименттік іс-әрекетті басқа іс-әрекет түрлерімен кіріктіру;</w:t>
      </w:r>
    </w:p>
    <w:p>
      <w:pPr>
        <w:spacing w:after="0" w:line="2" w:lineRule="exact"/>
        <w:rPr>
          <w:rFonts w:ascii="Times New Roman" w:cs="Times New Roman" w:eastAsia="Times New Roman" w:hAnsi="Times New Roman"/>
          <w:sz w:val="28"/>
          <w:szCs w:val="28"/>
          <w:color w:val="auto"/>
        </w:rPr>
      </w:pPr>
    </w:p>
    <w:p>
      <w:pPr>
        <w:ind w:left="720" w:hanging="160"/>
        <w:spacing w:after="0"/>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ғылымилық- балаларға шынайы ғылыми білім беріледі;</w:t>
      </w:r>
    </w:p>
    <w:p>
      <w:pPr>
        <w:spacing w:after="0" w:line="12" w:lineRule="exact"/>
        <w:rPr>
          <w:rFonts w:ascii="Times New Roman" w:cs="Times New Roman" w:eastAsia="Times New Roman" w:hAnsi="Times New Roman"/>
          <w:sz w:val="28"/>
          <w:szCs w:val="28"/>
          <w:color w:val="auto"/>
        </w:rPr>
      </w:pPr>
    </w:p>
    <w:p>
      <w:pPr>
        <w:ind w:right="20" w:firstLine="560"/>
        <w:spacing w:after="0" w:line="234" w:lineRule="auto"/>
        <w:tabs>
          <w:tab w:leader="none" w:pos="806"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мазмұнның дамытушылық әсері- баланың жақын даму аймағындағы біліміне сүйену,баланың таным әдістерін меңгеруін қамтамасыз ету;</w:t>
      </w:r>
    </w:p>
    <w:p>
      <w:pPr>
        <w:spacing w:after="0" w:line="18" w:lineRule="exact"/>
        <w:rPr>
          <w:sz w:val="20"/>
          <w:szCs w:val="20"/>
          <w:color w:val="auto"/>
        </w:rPr>
      </w:pPr>
    </w:p>
    <w:p>
      <w:pPr>
        <w:jc w:val="both"/>
        <w:ind w:firstLine="566"/>
        <w:spacing w:after="0" w:line="236" w:lineRule="auto"/>
        <w:rPr>
          <w:sz w:val="20"/>
          <w:szCs w:val="20"/>
          <w:color w:val="auto"/>
        </w:rPr>
      </w:pPr>
      <w:r>
        <w:rPr>
          <w:rFonts w:ascii="Times New Roman" w:cs="Times New Roman" w:eastAsia="Times New Roman" w:hAnsi="Times New Roman"/>
          <w:sz w:val="28"/>
          <w:szCs w:val="28"/>
          <w:color w:val="auto"/>
        </w:rPr>
        <w:t>- жүйелілік- баланы әлемнің біртұтас бейнесі туралы біліммен қамтамасыз ету үшін, балаларға берілетін білімнің бір-бірімен байланысты болуы;</w:t>
      </w:r>
    </w:p>
    <w:p>
      <w:pPr>
        <w:spacing w:after="0" w:line="15" w:lineRule="exact"/>
        <w:rPr>
          <w:sz w:val="20"/>
          <w:szCs w:val="20"/>
          <w:color w:val="auto"/>
        </w:rPr>
      </w:pPr>
    </w:p>
    <w:p>
      <w:pPr>
        <w:jc w:val="both"/>
        <w:ind w:firstLine="560"/>
        <w:spacing w:after="0" w:line="236" w:lineRule="auto"/>
        <w:tabs>
          <w:tab w:leader="none" w:pos="804"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өлке тану қағидасы - аймақтық ерекшелікті ескеріп, мектеп жасына дейінгі баланың алған білімдерін күнделікті өмірмен байланыстыруды қамтамасыз ету;</w:t>
      </w:r>
    </w:p>
    <w:p>
      <w:pPr>
        <w:spacing w:after="0" w:line="17" w:lineRule="exact"/>
        <w:rPr>
          <w:rFonts w:ascii="Times New Roman" w:cs="Times New Roman" w:eastAsia="Times New Roman" w:hAnsi="Times New Roman"/>
          <w:sz w:val="28"/>
          <w:szCs w:val="28"/>
          <w:color w:val="auto"/>
        </w:rPr>
      </w:pPr>
    </w:p>
    <w:p>
      <w:pPr>
        <w:ind w:left="560" w:right="20"/>
        <w:spacing w:after="0" w:line="234" w:lineRule="auto"/>
        <w:tabs>
          <w:tab w:leader="none" w:pos="723"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жеке тұлғаны білімге ынталандыру және дарындылығын дамыту. Аталған қағидалар білім беру мазмұнына қойылатын заманауи</w:t>
      </w:r>
    </w:p>
    <w:p>
      <w:pPr>
        <w:spacing w:after="0" w:line="15" w:lineRule="exact"/>
        <w:rPr>
          <w:sz w:val="20"/>
          <w:szCs w:val="20"/>
          <w:color w:val="auto"/>
        </w:rPr>
      </w:pPr>
    </w:p>
    <w:p>
      <w:pPr>
        <w:ind w:left="560" w:right="20" w:hanging="565"/>
        <w:spacing w:after="0" w:line="234" w:lineRule="auto"/>
        <w:rPr>
          <w:sz w:val="20"/>
          <w:szCs w:val="20"/>
          <w:color w:val="auto"/>
        </w:rPr>
      </w:pPr>
      <w:r>
        <w:rPr>
          <w:rFonts w:ascii="Times New Roman" w:cs="Times New Roman" w:eastAsia="Times New Roman" w:hAnsi="Times New Roman"/>
          <w:sz w:val="28"/>
          <w:szCs w:val="28"/>
          <w:color w:val="auto"/>
        </w:rPr>
        <w:t>талаптарды анықтайды ( Қазақстан Республикасы «Білім беру Заңы» 3 бап). Түрлі білім беру мәселелері туралы талдау, реттеу және алынған</w:t>
      </w:r>
    </w:p>
    <w:p>
      <w:pPr>
        <w:spacing w:after="0" w:line="2" w:lineRule="exact"/>
        <w:rPr>
          <w:sz w:val="20"/>
          <w:szCs w:val="20"/>
          <w:color w:val="auto"/>
        </w:rPr>
      </w:pPr>
    </w:p>
    <w:p>
      <w:pPr>
        <w:spacing w:after="0"/>
        <w:tabs>
          <w:tab w:leader="none" w:pos="1480" w:val="left"/>
          <w:tab w:leader="none" w:pos="2940" w:val="left"/>
          <w:tab w:leader="none" w:pos="4000" w:val="left"/>
          <w:tab w:leader="none" w:pos="5140" w:val="left"/>
          <w:tab w:leader="none" w:pos="6500" w:val="left"/>
          <w:tab w:leader="none" w:pos="7320" w:val="left"/>
          <w:tab w:leader="none" w:pos="8640" w:val="left"/>
        </w:tabs>
        <w:rPr>
          <w:sz w:val="20"/>
          <w:szCs w:val="20"/>
          <w:color w:val="auto"/>
        </w:rPr>
      </w:pPr>
      <w:r>
        <w:rPr>
          <w:rFonts w:ascii="Times New Roman" w:cs="Times New Roman" w:eastAsia="Times New Roman" w:hAnsi="Times New Roman"/>
          <w:sz w:val="28"/>
          <w:szCs w:val="28"/>
          <w:color w:val="auto"/>
        </w:rPr>
        <w:t>деректерді</w:t>
        <w:tab/>
        <w:t>бағалауды</w:t>
        <w:tab/>
        <w:t>жүйелі</w:t>
        <w:tab/>
        <w:t>түрде</w:t>
      </w:r>
      <w:r>
        <w:rPr>
          <w:sz w:val="20"/>
          <w:szCs w:val="20"/>
          <w:color w:val="auto"/>
        </w:rPr>
        <w:tab/>
      </w:r>
      <w:r>
        <w:rPr>
          <w:rFonts w:ascii="Times New Roman" w:cs="Times New Roman" w:eastAsia="Times New Roman" w:hAnsi="Times New Roman"/>
          <w:sz w:val="28"/>
          <w:szCs w:val="28"/>
          <w:color w:val="auto"/>
        </w:rPr>
        <w:t>жинақтау</w:t>
        <w:tab/>
        <w:t>үшін</w:t>
        <w:tab/>
        <w:t>мектепке</w:t>
        <w:tab/>
        <w:t>дейінгі</w:t>
      </w:r>
    </w:p>
    <w:p>
      <w:pPr>
        <w:spacing w:after="0"/>
        <w:tabs>
          <w:tab w:leader="none" w:pos="1540" w:val="left"/>
          <w:tab w:leader="none" w:pos="3200" w:val="left"/>
          <w:tab w:leader="none" w:pos="5300" w:val="left"/>
          <w:tab w:leader="none" w:pos="6540" w:val="left"/>
          <w:tab w:leader="none" w:pos="8180" w:val="left"/>
        </w:tabs>
        <w:rPr>
          <w:sz w:val="20"/>
          <w:szCs w:val="20"/>
          <w:color w:val="auto"/>
        </w:rPr>
      </w:pPr>
      <w:r>
        <w:rPr>
          <w:rFonts w:ascii="Times New Roman" w:cs="Times New Roman" w:eastAsia="Times New Roman" w:hAnsi="Times New Roman"/>
          <w:sz w:val="28"/>
          <w:szCs w:val="28"/>
          <w:color w:val="auto"/>
        </w:rPr>
        <w:t>ұйымдарда</w:t>
        <w:tab/>
        <w:t>балалардың</w:t>
        <w:tab/>
        <w:t>қажеттіліктерін</w:t>
        <w:tab/>
        <w:t>анықтау</w:t>
        <w:tab/>
        <w:t>мақсатында</w:t>
        <w:tab/>
        <w:t>зерттеулер</w:t>
      </w:r>
    </w:p>
    <w:p>
      <w:pPr>
        <w:spacing w:after="0"/>
        <w:tabs>
          <w:tab w:leader="none" w:pos="1640" w:val="left"/>
          <w:tab w:leader="none" w:pos="3120" w:val="left"/>
          <w:tab w:leader="none" w:pos="4680" w:val="left"/>
          <w:tab w:leader="none" w:pos="6600" w:val="left"/>
          <w:tab w:leader="none" w:pos="7760" w:val="left"/>
        </w:tabs>
        <w:rPr>
          <w:sz w:val="20"/>
          <w:szCs w:val="20"/>
          <w:color w:val="auto"/>
        </w:rPr>
      </w:pPr>
      <w:r>
        <w:rPr>
          <w:rFonts w:ascii="Times New Roman" w:cs="Times New Roman" w:eastAsia="Times New Roman" w:hAnsi="Times New Roman"/>
          <w:sz w:val="28"/>
          <w:szCs w:val="28"/>
          <w:color w:val="auto"/>
        </w:rPr>
        <w:t>жүргізіледі.</w:t>
        <w:tab/>
        <w:t>Төмендегі</w:t>
        <w:tab/>
        <w:t>талаптар</w:t>
      </w:r>
      <w:r>
        <w:rPr>
          <w:sz w:val="20"/>
          <w:szCs w:val="20"/>
          <w:color w:val="auto"/>
        </w:rPr>
        <w:tab/>
      </w:r>
      <w:r>
        <w:rPr>
          <w:rFonts w:ascii="Times New Roman" w:cs="Times New Roman" w:eastAsia="Times New Roman" w:hAnsi="Times New Roman"/>
          <w:sz w:val="28"/>
          <w:szCs w:val="28"/>
          <w:color w:val="auto"/>
        </w:rPr>
        <w:t>орындалған</w:t>
      </w:r>
      <w:r>
        <w:rPr>
          <w:sz w:val="20"/>
          <w:szCs w:val="20"/>
          <w:color w:val="auto"/>
        </w:rPr>
        <w:tab/>
      </w:r>
      <w:r>
        <w:rPr>
          <w:rFonts w:ascii="Times New Roman" w:cs="Times New Roman" w:eastAsia="Times New Roman" w:hAnsi="Times New Roman"/>
          <w:sz w:val="28"/>
          <w:szCs w:val="28"/>
          <w:color w:val="auto"/>
        </w:rPr>
        <w:t>кезде</w:t>
      </w:r>
      <w:r>
        <w:rPr>
          <w:sz w:val="20"/>
          <w:szCs w:val="20"/>
          <w:color w:val="auto"/>
        </w:rPr>
        <w:tab/>
      </w:r>
      <w:r>
        <w:rPr>
          <w:rFonts w:ascii="Times New Roman" w:cs="Times New Roman" w:eastAsia="Times New Roman" w:hAnsi="Times New Roman"/>
          <w:sz w:val="28"/>
          <w:szCs w:val="28"/>
          <w:color w:val="auto"/>
        </w:rPr>
        <w:t>қажеттіліктері</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қанағаттандырылуы мүмкін:</w:t>
      </w:r>
    </w:p>
    <w:p>
      <w:pPr>
        <w:ind w:left="560"/>
        <w:spacing w:after="0"/>
        <w:tabs>
          <w:tab w:leader="none" w:pos="1520" w:val="left"/>
          <w:tab w:leader="none" w:pos="2260" w:val="left"/>
          <w:tab w:leader="none" w:pos="3540" w:val="left"/>
          <w:tab w:leader="none" w:pos="4680" w:val="left"/>
          <w:tab w:leader="none" w:pos="5980" w:val="left"/>
          <w:tab w:leader="none" w:pos="7120" w:val="left"/>
          <w:tab w:leader="none" w:pos="7780" w:val="left"/>
          <w:tab w:leader="none" w:pos="9000" w:val="left"/>
        </w:tabs>
        <w:rPr>
          <w:sz w:val="20"/>
          <w:szCs w:val="20"/>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8"/>
          <w:szCs w:val="28"/>
          <w:color w:val="auto"/>
        </w:rPr>
        <w:t>білім</w:t>
      </w:r>
      <w:r>
        <w:rPr>
          <w:sz w:val="20"/>
          <w:szCs w:val="20"/>
          <w:color w:val="auto"/>
        </w:rPr>
        <w:tab/>
      </w:r>
      <w:r>
        <w:rPr>
          <w:rFonts w:ascii="Times New Roman" w:cs="Times New Roman" w:eastAsia="Times New Roman" w:hAnsi="Times New Roman"/>
          <w:sz w:val="28"/>
          <w:szCs w:val="28"/>
          <w:color w:val="auto"/>
        </w:rPr>
        <w:t>беру</w:t>
        <w:tab/>
        <w:t>қызметін</w:t>
        <w:tab/>
        <w:t>көрсету</w:t>
        <w:tab/>
        <w:t>арқылы</w:t>
      </w:r>
      <w:r>
        <w:rPr>
          <w:sz w:val="20"/>
          <w:szCs w:val="20"/>
          <w:color w:val="auto"/>
        </w:rPr>
        <w:tab/>
      </w:r>
      <w:r>
        <w:rPr>
          <w:rFonts w:ascii="Times New Roman" w:cs="Times New Roman" w:eastAsia="Times New Roman" w:hAnsi="Times New Roman"/>
          <w:sz w:val="28"/>
          <w:szCs w:val="28"/>
          <w:color w:val="auto"/>
        </w:rPr>
        <w:t>балалар</w:t>
        <w:tab/>
        <w:t>мен</w:t>
        <w:tab/>
        <w:t>олардың</w:t>
        <w:tab/>
        <w:t>ата-</w:t>
      </w:r>
    </w:p>
    <w:p>
      <w:pPr>
        <w:spacing w:after="0"/>
        <w:rPr>
          <w:sz w:val="20"/>
          <w:szCs w:val="20"/>
          <w:color w:val="auto"/>
        </w:rPr>
      </w:pPr>
      <w:r>
        <w:rPr>
          <w:rFonts w:ascii="Times New Roman" w:cs="Times New Roman" w:eastAsia="Times New Roman" w:hAnsi="Times New Roman"/>
          <w:sz w:val="28"/>
          <w:szCs w:val="28"/>
          <w:color w:val="auto"/>
        </w:rPr>
        <w:t>аналарының қажеттіліктерін анықтау;</w:t>
      </w:r>
    </w:p>
    <w:p>
      <w:pPr>
        <w:spacing w:after="0" w:line="13" w:lineRule="exact"/>
        <w:rPr>
          <w:sz w:val="20"/>
          <w:szCs w:val="20"/>
          <w:color w:val="auto"/>
        </w:rPr>
      </w:pPr>
    </w:p>
    <w:p>
      <w:pPr>
        <w:ind w:firstLine="560"/>
        <w:spacing w:after="0" w:line="234" w:lineRule="auto"/>
        <w:tabs>
          <w:tab w:leader="none" w:pos="790"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8"/>
          <w:szCs w:val="28"/>
          <w:color w:val="auto"/>
        </w:rPr>
        <w:t>білім беру ұйымының тақырыптық бағытына сәйкес білім беру ортасын жетілдіруге ықпал ету;</w:t>
      </w:r>
    </w:p>
    <w:p>
      <w:pPr>
        <w:spacing w:after="0" w:line="2" w:lineRule="exact"/>
        <w:rPr>
          <w:rFonts w:ascii="Times New Roman" w:cs="Times New Roman" w:eastAsia="Times New Roman" w:hAnsi="Times New Roman"/>
          <w:sz w:val="20"/>
          <w:szCs w:val="20"/>
          <w:color w:val="auto"/>
        </w:rPr>
      </w:pPr>
    </w:p>
    <w:p>
      <w:pPr>
        <w:ind w:left="780" w:hanging="220"/>
        <w:spacing w:after="0"/>
        <w:tabs>
          <w:tab w:leader="none" w:pos="780"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8"/>
          <w:szCs w:val="28"/>
          <w:color w:val="auto"/>
        </w:rPr>
        <w:t>педагогтардың кәсіби шеберлігін жетілдіру;</w:t>
      </w:r>
    </w:p>
    <w:p>
      <w:pPr>
        <w:spacing w:after="0" w:line="15" w:lineRule="exact"/>
        <w:rPr>
          <w:rFonts w:ascii="Times New Roman" w:cs="Times New Roman" w:eastAsia="Times New Roman" w:hAnsi="Times New Roman"/>
          <w:sz w:val="20"/>
          <w:szCs w:val="20"/>
          <w:color w:val="auto"/>
        </w:rPr>
      </w:pPr>
    </w:p>
    <w:p>
      <w:pPr>
        <w:ind w:left="560" w:right="20"/>
        <w:spacing w:after="0" w:line="234" w:lineRule="auto"/>
        <w:tabs>
          <w:tab w:leader="none" w:pos="783"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8"/>
          <w:szCs w:val="28"/>
          <w:color w:val="auto"/>
        </w:rPr>
        <w:t>педагогтарды жұмыстың сапасын жақсартуға ынталандыру. Балалармен жұмысты ұйымдастыру формасын таңдау қолданылатын</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әдіс-тәсілдермен тікелей байланысты:</w:t>
      </w:r>
    </w:p>
    <w:p>
      <w:pPr>
        <w:spacing w:after="0" w:line="13" w:lineRule="exact"/>
        <w:rPr>
          <w:sz w:val="20"/>
          <w:szCs w:val="20"/>
          <w:color w:val="auto"/>
        </w:rPr>
      </w:pPr>
    </w:p>
    <w:p>
      <w:pPr>
        <w:jc w:val="both"/>
        <w:ind w:firstLine="560"/>
        <w:spacing w:after="0" w:line="237" w:lineRule="auto"/>
        <w:tabs>
          <w:tab w:leader="none" w:pos="778"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i w:val="1"/>
          <w:iCs w:val="1"/>
          <w:color w:val="auto"/>
        </w:rPr>
        <w:t xml:space="preserve">жүйелі-әрекеттік: </w:t>
      </w:r>
      <w:r>
        <w:rPr>
          <w:rFonts w:ascii="Times New Roman" w:cs="Times New Roman" w:eastAsia="Times New Roman" w:hAnsi="Times New Roman"/>
          <w:sz w:val="28"/>
          <w:szCs w:val="28"/>
          <w:color w:val="auto"/>
        </w:rPr>
        <w:t>мектепке дейінгі ұйымдар қызметінің мақсаты мен</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міндеттерін, оның мәртебесі мен жағдайын түсіну, ішкі және сыртқы байланыстардың әсерін ескере отырып, білім беру процесін вариативтік бағдарламалар мен технологияларды қолдану жағдайларымен тұтастай</w:t>
      </w:r>
    </w:p>
    <w:p>
      <w:pPr>
        <w:sectPr>
          <w:pgSz w:w="11900" w:h="16838" w:orient="portrait"/>
          <w:cols w:equalWidth="0" w:num="1">
            <w:col w:w="9500"/>
          </w:cols>
          <w:pgMar w:left="1140" w:top="699" w:right="1266" w:bottom="693" w:gutter="0" w:footer="0" w:header="0"/>
        </w:sectPr>
      </w:pPr>
    </w:p>
    <w:p>
      <w:pPr>
        <w:jc w:val="center"/>
        <w:ind w:right="-139"/>
        <w:spacing w:after="0"/>
        <w:rPr>
          <w:sz w:val="20"/>
          <w:szCs w:val="20"/>
          <w:color w:val="auto"/>
        </w:rPr>
      </w:pPr>
      <w:r>
        <w:rPr>
          <w:rFonts w:ascii="Calibri" w:cs="Calibri" w:eastAsia="Calibri" w:hAnsi="Calibri"/>
          <w:sz w:val="22"/>
          <w:szCs w:val="22"/>
          <w:color w:val="auto"/>
        </w:rPr>
        <w:t>6</w:t>
      </w:r>
    </w:p>
    <w:p>
      <w:pPr>
        <w:spacing w:after="0" w:line="27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қамтамасыз ету;</w:t>
      </w:r>
    </w:p>
    <w:p>
      <w:pPr>
        <w:spacing w:after="0" w:line="14" w:lineRule="exact"/>
        <w:rPr>
          <w:sz w:val="20"/>
          <w:szCs w:val="20"/>
          <w:color w:val="auto"/>
        </w:rPr>
      </w:pPr>
    </w:p>
    <w:p>
      <w:pPr>
        <w:jc w:val="both"/>
        <w:ind w:firstLine="560"/>
        <w:spacing w:after="0" w:line="237" w:lineRule="auto"/>
        <w:tabs>
          <w:tab w:leader="none" w:pos="708"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i w:val="1"/>
          <w:iCs w:val="1"/>
          <w:color w:val="auto"/>
        </w:rPr>
        <w:t>жеке тұлғаға бағытталуы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педагогтардың кәсіби және жеке</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қасиеттерін дамытуға бағыттылықты, әрбір педагог пен баланың мүмкіндігін және қабілетін толық ашуды қамтамасыз ету;</w:t>
      </w:r>
    </w:p>
    <w:p>
      <w:pPr>
        <w:spacing w:after="0" w:line="13" w:lineRule="exact"/>
        <w:rPr>
          <w:rFonts w:ascii="Times New Roman" w:cs="Times New Roman" w:eastAsia="Times New Roman" w:hAnsi="Times New Roman"/>
          <w:sz w:val="28"/>
          <w:szCs w:val="28"/>
          <w:color w:val="auto"/>
        </w:rPr>
      </w:pPr>
    </w:p>
    <w:p>
      <w:pPr>
        <w:ind w:firstLine="560"/>
        <w:spacing w:after="0" w:line="234" w:lineRule="auto"/>
        <w:tabs>
          <w:tab w:leader="none" w:pos="708"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i w:val="1"/>
          <w:iCs w:val="1"/>
          <w:color w:val="auto"/>
        </w:rPr>
        <w:t xml:space="preserve">жеке: </w:t>
      </w:r>
      <w:r>
        <w:rPr>
          <w:rFonts w:ascii="Times New Roman" w:cs="Times New Roman" w:eastAsia="Times New Roman" w:hAnsi="Times New Roman"/>
          <w:sz w:val="28"/>
          <w:szCs w:val="28"/>
          <w:color w:val="auto"/>
        </w:rPr>
        <w:t>мектепке дейінгі ұйымда әдістемелік жұмыстың жүйесін құруда</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жеке білім беру сұраныстарын және кәсіби құзыреттілік деңгейін есепке алу;</w:t>
      </w:r>
    </w:p>
    <w:p>
      <w:pPr>
        <w:spacing w:after="0" w:line="15" w:lineRule="exact"/>
        <w:rPr>
          <w:rFonts w:ascii="Times New Roman" w:cs="Times New Roman" w:eastAsia="Times New Roman" w:hAnsi="Times New Roman"/>
          <w:sz w:val="28"/>
          <w:szCs w:val="28"/>
          <w:color w:val="auto"/>
        </w:rPr>
      </w:pPr>
    </w:p>
    <w:p>
      <w:pPr>
        <w:ind w:firstLine="560"/>
        <w:spacing w:after="0" w:line="234" w:lineRule="auto"/>
        <w:tabs>
          <w:tab w:leader="none" w:pos="708"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i w:val="1"/>
          <w:iCs w:val="1"/>
          <w:color w:val="auto"/>
        </w:rPr>
        <w:t xml:space="preserve">еркін түрде өзін-өзі анықтау: </w:t>
      </w:r>
      <w:r>
        <w:rPr>
          <w:rFonts w:ascii="Times New Roman" w:cs="Times New Roman" w:eastAsia="Times New Roman" w:hAnsi="Times New Roman"/>
          <w:sz w:val="28"/>
          <w:szCs w:val="28"/>
          <w:color w:val="auto"/>
        </w:rPr>
        <w:t>әр баланың өзін-өзі жетілдіру жолын өз</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еркімен таңдауы;</w:t>
      </w:r>
    </w:p>
    <w:p>
      <w:pPr>
        <w:spacing w:after="0" w:line="15" w:lineRule="exact"/>
        <w:rPr>
          <w:sz w:val="20"/>
          <w:szCs w:val="20"/>
          <w:color w:val="auto"/>
        </w:rPr>
      </w:pPr>
    </w:p>
    <w:p>
      <w:pPr>
        <w:ind w:firstLine="566"/>
        <w:spacing w:after="0" w:line="235" w:lineRule="auto"/>
        <w:rPr>
          <w:sz w:val="20"/>
          <w:szCs w:val="20"/>
          <w:color w:val="auto"/>
        </w:rPr>
      </w:pP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мотивациялық-ынталандырушы:</w:t>
      </w:r>
      <w:r>
        <w:rPr>
          <w:rFonts w:ascii="Times New Roman" w:cs="Times New Roman" w:eastAsia="Times New Roman" w:hAnsi="Times New Roman"/>
          <w:sz w:val="28"/>
          <w:szCs w:val="28"/>
          <w:color w:val="auto"/>
        </w:rPr>
        <w:t xml:space="preserve"> іс-әрекетке түрткі болатын және қызығушылық тудыратын ынталандыру түрлерін қолдану;</w:t>
      </w:r>
    </w:p>
    <w:p>
      <w:pPr>
        <w:spacing w:after="0" w:line="15" w:lineRule="exact"/>
        <w:rPr>
          <w:sz w:val="20"/>
          <w:szCs w:val="20"/>
          <w:color w:val="auto"/>
        </w:rPr>
      </w:pPr>
    </w:p>
    <w:p>
      <w:pPr>
        <w:ind w:firstLine="560"/>
        <w:spacing w:after="0" w:line="234" w:lineRule="auto"/>
        <w:tabs>
          <w:tab w:leader="none" w:pos="708"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i w:val="1"/>
          <w:iCs w:val="1"/>
          <w:color w:val="auto"/>
        </w:rPr>
        <w:t xml:space="preserve">түзету: </w:t>
      </w:r>
      <w:r>
        <w:rPr>
          <w:rFonts w:ascii="Times New Roman" w:cs="Times New Roman" w:eastAsia="Times New Roman" w:hAnsi="Times New Roman"/>
          <w:sz w:val="28"/>
          <w:szCs w:val="28"/>
          <w:color w:val="auto"/>
        </w:rPr>
        <w:t>педагогикалық мониторинг жүргізу барысында анықталған</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кемшіліктермен, оларды тудыратын себептерді уақтылы түзету;</w:t>
      </w:r>
    </w:p>
    <w:p>
      <w:pPr>
        <w:spacing w:after="0" w:line="15" w:lineRule="exact"/>
        <w:rPr>
          <w:rFonts w:ascii="Times New Roman" w:cs="Times New Roman" w:eastAsia="Times New Roman" w:hAnsi="Times New Roman"/>
          <w:sz w:val="28"/>
          <w:szCs w:val="28"/>
          <w:color w:val="auto"/>
        </w:rPr>
      </w:pPr>
    </w:p>
    <w:p>
      <w:pPr>
        <w:ind w:firstLine="560"/>
        <w:spacing w:after="0" w:line="234" w:lineRule="auto"/>
        <w:tabs>
          <w:tab w:leader="none" w:pos="708"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i w:val="1"/>
          <w:iCs w:val="1"/>
          <w:color w:val="auto"/>
        </w:rPr>
        <w:t xml:space="preserve">үйлестірілген тәсіл: </w:t>
      </w:r>
      <w:r>
        <w:rPr>
          <w:rFonts w:ascii="Times New Roman" w:cs="Times New Roman" w:eastAsia="Times New Roman" w:hAnsi="Times New Roman"/>
          <w:sz w:val="28"/>
          <w:szCs w:val="28"/>
          <w:color w:val="auto"/>
        </w:rPr>
        <w:t>отбасында және мектепке дейінгі ұйымда тәрбиелеу</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арқылы ересектер мен балалардың ынтымақтастығын дамыту.</w:t>
      </w: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ind w:right="-559"/>
        <w:spacing w:after="0"/>
        <w:rPr>
          <w:sz w:val="20"/>
          <w:szCs w:val="20"/>
          <w:color w:val="auto"/>
        </w:rPr>
      </w:pPr>
      <w:r>
        <w:rPr>
          <w:rFonts w:ascii="Times New Roman" w:cs="Times New Roman" w:eastAsia="Times New Roman" w:hAnsi="Times New Roman"/>
          <w:sz w:val="24"/>
          <w:szCs w:val="24"/>
          <w:b w:val="1"/>
          <w:bCs w:val="1"/>
          <w:color w:val="auto"/>
        </w:rPr>
        <w:t>МЕКТЕПКЕ ДЕЙІНГІ ҰЙЫМДАРДА ВАРИАТИВТІК БӨЛІМДІ</w:t>
      </w:r>
    </w:p>
    <w:p>
      <w:pPr>
        <w:jc w:val="center"/>
        <w:ind w:right="-559"/>
        <w:spacing w:after="0"/>
        <w:rPr>
          <w:sz w:val="20"/>
          <w:szCs w:val="20"/>
          <w:color w:val="auto"/>
        </w:rPr>
      </w:pPr>
      <w:r>
        <w:rPr>
          <w:rFonts w:ascii="Times New Roman" w:cs="Times New Roman" w:eastAsia="Times New Roman" w:hAnsi="Times New Roman"/>
          <w:sz w:val="24"/>
          <w:szCs w:val="24"/>
          <w:b w:val="1"/>
          <w:bCs w:val="1"/>
          <w:color w:val="auto"/>
        </w:rPr>
        <w:t>ЖОСПАРЛАУҒА ҚОЙЫЛАТЫН ТАЛАПТАР</w:t>
      </w:r>
    </w:p>
    <w:p>
      <w:pPr>
        <w:spacing w:after="0" w:line="333" w:lineRule="exact"/>
        <w:rPr>
          <w:sz w:val="20"/>
          <w:szCs w:val="20"/>
          <w:color w:val="auto"/>
        </w:rPr>
      </w:pPr>
    </w:p>
    <w:p>
      <w:pPr>
        <w:ind w:right="20" w:firstLine="566"/>
        <w:spacing w:after="0" w:line="234" w:lineRule="auto"/>
        <w:rPr>
          <w:sz w:val="20"/>
          <w:szCs w:val="20"/>
          <w:color w:val="auto"/>
        </w:rPr>
      </w:pPr>
      <w:r>
        <w:rPr>
          <w:rFonts w:ascii="Times New Roman" w:cs="Times New Roman" w:eastAsia="Times New Roman" w:hAnsi="Times New Roman"/>
          <w:sz w:val="28"/>
          <w:szCs w:val="28"/>
          <w:color w:val="auto"/>
        </w:rPr>
        <w:t>Білім беру процесіне қатысушылар қалыптастыратын бағдарламаның вариативтік бөлімі мыналарды қамтамасыз етеді:</w:t>
      </w:r>
    </w:p>
    <w:p>
      <w:pPr>
        <w:spacing w:after="0" w:line="2" w:lineRule="exact"/>
        <w:rPr>
          <w:sz w:val="20"/>
          <w:szCs w:val="20"/>
          <w:color w:val="auto"/>
        </w:rPr>
      </w:pPr>
    </w:p>
    <w:p>
      <w:pPr>
        <w:ind w:left="720" w:hanging="160"/>
        <w:spacing w:after="0"/>
        <w:tabs>
          <w:tab w:leader="none" w:pos="72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мектепке дейінгі білім беру жүйесінің ұйымдастырылуын  түрлендіруді;</w:t>
      </w:r>
    </w:p>
    <w:p>
      <w:pPr>
        <w:ind w:left="720" w:hanging="160"/>
        <w:spacing w:after="0"/>
        <w:tabs>
          <w:tab w:leader="none" w:pos="72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балабақша қызметінің басым бағыттарының болуын;</w:t>
      </w:r>
    </w:p>
    <w:p>
      <w:pPr>
        <w:ind w:left="820" w:hanging="260"/>
        <w:spacing w:after="0"/>
        <w:tabs>
          <w:tab w:leader="none" w:pos="82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санитарлық-гигиеналық,  аурулардың  алдын-алу  және  сауықтыру  іс-</w:t>
      </w:r>
    </w:p>
    <w:p>
      <w:pPr>
        <w:spacing w:after="0" w:line="15" w:lineRule="exact"/>
        <w:rPr>
          <w:rFonts w:ascii="Times New Roman" w:cs="Times New Roman" w:eastAsia="Times New Roman" w:hAnsi="Times New Roman"/>
          <w:sz w:val="28"/>
          <w:szCs w:val="28"/>
          <w:color w:val="auto"/>
        </w:rPr>
      </w:pPr>
    </w:p>
    <w:p>
      <w:pPr>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шараларын балабақшаның жағдайларын ескере отырып жүргізу ерекшеліктерін;</w:t>
      </w:r>
    </w:p>
    <w:p>
      <w:pPr>
        <w:spacing w:after="0" w:line="15" w:lineRule="exact"/>
        <w:rPr>
          <w:rFonts w:ascii="Times New Roman" w:cs="Times New Roman" w:eastAsia="Times New Roman" w:hAnsi="Times New Roman"/>
          <w:sz w:val="28"/>
          <w:szCs w:val="28"/>
          <w:color w:val="auto"/>
        </w:rPr>
      </w:pPr>
    </w:p>
    <w:p>
      <w:pPr>
        <w:jc w:val="both"/>
        <w:ind w:firstLine="560"/>
        <w:spacing w:after="0" w:line="237" w:lineRule="auto"/>
        <w:tabs>
          <w:tab w:leader="none" w:pos="811"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балалардың қызығушылықтары, қажеттіліктері мен қабілеттіліктерін, сондай-ақ ата-аналардың сұраныстарын ескере отырып, нақты бір топтағы балалардың дене, әлеуметтік-тұлғалық, танымдық-тілдік, көркемдік-эстетикалық даму ерекшеліктерін;</w:t>
      </w:r>
    </w:p>
    <w:p>
      <w:pPr>
        <w:spacing w:after="0" w:line="3" w:lineRule="exact"/>
        <w:rPr>
          <w:rFonts w:ascii="Times New Roman" w:cs="Times New Roman" w:eastAsia="Times New Roman" w:hAnsi="Times New Roman"/>
          <w:sz w:val="28"/>
          <w:szCs w:val="28"/>
          <w:color w:val="auto"/>
        </w:rPr>
      </w:pPr>
    </w:p>
    <w:p>
      <w:pPr>
        <w:ind w:left="880" w:hanging="320"/>
        <w:spacing w:after="0"/>
        <w:tabs>
          <w:tab w:leader="none" w:pos="88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нақты  мектепке  дейінгі  ұйымда  жүзеге  асырылатын  білім  беру</w:t>
      </w:r>
    </w:p>
    <w:p>
      <w:pPr>
        <w:spacing w:after="0" w:line="13" w:lineRule="exact"/>
        <w:rPr>
          <w:rFonts w:ascii="Times New Roman" w:cs="Times New Roman" w:eastAsia="Times New Roman" w:hAnsi="Times New Roman"/>
          <w:sz w:val="28"/>
          <w:szCs w:val="28"/>
          <w:color w:val="auto"/>
        </w:rPr>
      </w:pPr>
    </w:p>
    <w:p>
      <w:pPr>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процесінің ұлттық-мәдени, демографиялық, климаттық жағдайлар ерекшеліктерін.</w:t>
      </w:r>
    </w:p>
    <w:p>
      <w:pPr>
        <w:spacing w:after="0" w:line="15" w:lineRule="exact"/>
        <w:rPr>
          <w:rFonts w:ascii="Times New Roman" w:cs="Times New Roman" w:eastAsia="Times New Roman" w:hAnsi="Times New Roman"/>
          <w:sz w:val="28"/>
          <w:szCs w:val="28"/>
          <w:color w:val="auto"/>
        </w:rPr>
      </w:pPr>
    </w:p>
    <w:p>
      <w:pPr>
        <w:jc w:val="both"/>
        <w:ind w:firstLine="566"/>
        <w:spacing w:after="0" w:line="238"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Вариативтік білім беру процесі – білім беру мақсатына қол жеткізу үшін процеске қатысушылардың өзара байланысты әрекеті (Мектепке дейінгі тәрбие мен оқытудың мемлекеттік жалпыға міндетті стандарты аясында). Бағдарламаны меңгеру барысында балалардың әрекетке ынтасының артқанын көрсетуі тиіс.</w:t>
      </w:r>
    </w:p>
    <w:p>
      <w:pPr>
        <w:spacing w:after="0" w:line="14" w:lineRule="exact"/>
        <w:rPr>
          <w:rFonts w:ascii="Times New Roman" w:cs="Times New Roman" w:eastAsia="Times New Roman" w:hAnsi="Times New Roman"/>
          <w:sz w:val="28"/>
          <w:szCs w:val="28"/>
          <w:color w:val="auto"/>
        </w:rPr>
      </w:pPr>
    </w:p>
    <w:p>
      <w:pPr>
        <w:ind w:right="20" w:firstLine="566"/>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Қазіргі жағдайда балалардың дербес әрекетін белсендіруге көбірек көңіл бөлу ұсынылады.</w:t>
      </w:r>
    </w:p>
    <w:p>
      <w:pPr>
        <w:spacing w:after="0" w:line="15" w:lineRule="exact"/>
        <w:rPr>
          <w:rFonts w:ascii="Times New Roman" w:cs="Times New Roman" w:eastAsia="Times New Roman" w:hAnsi="Times New Roman"/>
          <w:sz w:val="28"/>
          <w:szCs w:val="28"/>
          <w:color w:val="auto"/>
        </w:rPr>
      </w:pPr>
    </w:p>
    <w:p>
      <w:pPr>
        <w:jc w:val="both"/>
        <w:ind w:firstLine="566"/>
        <w:spacing w:after="0" w:line="23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Бастапқы кезеңде балалардың білімге деген қызығушылығы мен қажеттілігіне мониторинг жүргізу қажет, тәрбиешілер, психолог, әдіскер өткен кезеңге балаларды диагностикалық тексерудің нәтижелерін, балалардың</w:t>
      </w:r>
    </w:p>
    <w:p>
      <w:pPr>
        <w:sectPr>
          <w:pgSz w:w="11900" w:h="16838" w:orient="portrait"/>
          <w:cols w:equalWidth="0" w:num="1">
            <w:col w:w="9500"/>
          </w:cols>
          <w:pgMar w:left="1140" w:top="699" w:right="1266" w:bottom="1440" w:gutter="0" w:footer="0" w:header="0"/>
        </w:sectPr>
      </w:pPr>
    </w:p>
    <w:p>
      <w:pPr>
        <w:jc w:val="center"/>
        <w:ind w:right="-139"/>
        <w:spacing w:after="0"/>
        <w:rPr>
          <w:sz w:val="20"/>
          <w:szCs w:val="20"/>
          <w:color w:val="auto"/>
        </w:rPr>
      </w:pPr>
      <w:r>
        <w:rPr>
          <w:rFonts w:ascii="Calibri" w:cs="Calibri" w:eastAsia="Calibri" w:hAnsi="Calibri"/>
          <w:sz w:val="22"/>
          <w:szCs w:val="22"/>
          <w:color w:val="auto"/>
        </w:rPr>
        <w:t>7</w:t>
      </w:r>
    </w:p>
    <w:p>
      <w:pPr>
        <w:spacing w:after="0" w:line="283" w:lineRule="exact"/>
        <w:rPr>
          <w:sz w:val="20"/>
          <w:szCs w:val="20"/>
          <w:color w:val="auto"/>
        </w:rPr>
      </w:pPr>
    </w:p>
    <w:p>
      <w:pPr>
        <w:jc w:val="both"/>
        <w:ind w:right="20"/>
        <w:spacing w:after="0" w:line="234" w:lineRule="auto"/>
        <w:rPr>
          <w:sz w:val="20"/>
          <w:szCs w:val="20"/>
          <w:color w:val="auto"/>
        </w:rPr>
      </w:pPr>
      <w:r>
        <w:rPr>
          <w:rFonts w:ascii="Times New Roman" w:cs="Times New Roman" w:eastAsia="Times New Roman" w:hAnsi="Times New Roman"/>
          <w:sz w:val="28"/>
          <w:szCs w:val="28"/>
          <w:color w:val="auto"/>
        </w:rPr>
        <w:t>білімді игергендігі, олардың қызығушылықтары мен қажеттіліктерін зерделейді.</w:t>
      </w:r>
    </w:p>
    <w:p>
      <w:pPr>
        <w:spacing w:after="0" w:line="18" w:lineRule="exact"/>
        <w:rPr>
          <w:sz w:val="20"/>
          <w:szCs w:val="20"/>
          <w:color w:val="auto"/>
        </w:rPr>
      </w:pPr>
    </w:p>
    <w:p>
      <w:pPr>
        <w:jc w:val="both"/>
        <w:ind w:right="20" w:firstLine="566"/>
        <w:spacing w:after="0" w:line="237" w:lineRule="auto"/>
        <w:rPr>
          <w:sz w:val="20"/>
          <w:szCs w:val="20"/>
          <w:color w:val="auto"/>
        </w:rPr>
      </w:pPr>
      <w:r>
        <w:rPr>
          <w:rFonts w:ascii="Times New Roman" w:cs="Times New Roman" w:eastAsia="Times New Roman" w:hAnsi="Times New Roman"/>
          <w:sz w:val="28"/>
          <w:szCs w:val="28"/>
          <w:color w:val="auto"/>
        </w:rPr>
        <w:t>Балалардың білімге деген қажеттілігі мен қызығушылығын анықтау үшін ата-аналармен сауалнама жүргізу ұсынылады. Баланың даму мониторингі және ата-аналармен жүргізілген сауалнама олардың сауалдарына жауап беретін жұмыстың бағытын анықтауға мүмкіндік береді.</w:t>
      </w:r>
    </w:p>
    <w:p>
      <w:pPr>
        <w:spacing w:after="0" w:line="1"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color w:val="auto"/>
        </w:rPr>
        <w:t>Сонымен қатар, келесі мәселелер ескерілуі керек:</w:t>
      </w:r>
    </w:p>
    <w:p>
      <w:pPr>
        <w:ind w:left="700" w:hanging="140"/>
        <w:spacing w:after="0"/>
        <w:tabs>
          <w:tab w:leader="none" w:pos="70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мектепке дейінгі ұйымдар орналасқан жердің климаттық жағдайлары;</w:t>
      </w:r>
    </w:p>
    <w:p>
      <w:pPr>
        <w:ind w:left="700" w:hanging="140"/>
        <w:spacing w:after="0"/>
        <w:tabs>
          <w:tab w:leader="none" w:pos="70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балалардың зияткерлік және шығармашылық қызығушылықтары;</w:t>
      </w:r>
    </w:p>
    <w:p>
      <w:pPr>
        <w:spacing w:after="0" w:line="15" w:lineRule="exact"/>
        <w:rPr>
          <w:rFonts w:ascii="Times New Roman" w:cs="Times New Roman" w:eastAsia="Times New Roman" w:hAnsi="Times New Roman"/>
          <w:sz w:val="28"/>
          <w:szCs w:val="28"/>
          <w:color w:val="auto"/>
        </w:rPr>
      </w:pPr>
    </w:p>
    <w:p>
      <w:pPr>
        <w:ind w:right="20" w:firstLine="560"/>
        <w:spacing w:after="0" w:line="234" w:lineRule="auto"/>
        <w:tabs>
          <w:tab w:leader="none" w:pos="708"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мектепке дейінгі ұйымда әдіістемелік және материалдық қордың, аталған жас тобына арналған заттық-кеңістіктік ортаның болуы;</w:t>
      </w:r>
    </w:p>
    <w:p>
      <w:pPr>
        <w:spacing w:after="0" w:line="2" w:lineRule="exact"/>
        <w:rPr>
          <w:rFonts w:ascii="Times New Roman" w:cs="Times New Roman" w:eastAsia="Times New Roman" w:hAnsi="Times New Roman"/>
          <w:sz w:val="28"/>
          <w:szCs w:val="28"/>
          <w:color w:val="auto"/>
        </w:rPr>
      </w:pPr>
    </w:p>
    <w:p>
      <w:pPr>
        <w:ind w:left="700" w:hanging="140"/>
        <w:spacing w:after="0"/>
        <w:tabs>
          <w:tab w:leader="none" w:pos="70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арнайы мамандардың жеткілікті болуы.</w:t>
      </w:r>
    </w:p>
    <w:p>
      <w:pPr>
        <w:ind w:left="560"/>
        <w:spacing w:after="0"/>
        <w:rPr>
          <w:sz w:val="20"/>
          <w:szCs w:val="20"/>
          <w:color w:val="auto"/>
        </w:rPr>
      </w:pPr>
      <w:r>
        <w:rPr>
          <w:rFonts w:ascii="Times New Roman" w:cs="Times New Roman" w:eastAsia="Times New Roman" w:hAnsi="Times New Roman"/>
          <w:sz w:val="28"/>
          <w:szCs w:val="28"/>
          <w:color w:val="auto"/>
        </w:rPr>
        <w:t>Педагогикалық процесті әдістемелік қаматамасыз ету:</w:t>
      </w:r>
    </w:p>
    <w:p>
      <w:pPr>
        <w:ind w:left="700" w:hanging="140"/>
        <w:spacing w:after="0"/>
        <w:tabs>
          <w:tab w:leader="none" w:pos="700"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МДҰ заттық-кеңістіктік дамытушы ортаны ұйымдастыру;</w:t>
      </w:r>
    </w:p>
    <w:p>
      <w:pPr>
        <w:spacing w:after="0" w:line="12" w:lineRule="exact"/>
        <w:rPr>
          <w:rFonts w:ascii="Times New Roman" w:cs="Times New Roman" w:eastAsia="Times New Roman" w:hAnsi="Times New Roman"/>
          <w:sz w:val="28"/>
          <w:szCs w:val="28"/>
          <w:color w:val="auto"/>
        </w:rPr>
      </w:pPr>
    </w:p>
    <w:p>
      <w:pPr>
        <w:ind w:right="20" w:firstLine="560"/>
        <w:spacing w:after="0" w:line="235" w:lineRule="auto"/>
        <w:tabs>
          <w:tab w:leader="none" w:pos="708"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тәрбиеленушілердің дайындық деңгейіне қойылатын талаптардың орындалуы;</w:t>
      </w:r>
    </w:p>
    <w:p>
      <w:pPr>
        <w:spacing w:after="0" w:line="15" w:lineRule="exact"/>
        <w:rPr>
          <w:rFonts w:ascii="Times New Roman" w:cs="Times New Roman" w:eastAsia="Times New Roman" w:hAnsi="Times New Roman"/>
          <w:sz w:val="28"/>
          <w:szCs w:val="28"/>
          <w:color w:val="auto"/>
        </w:rPr>
      </w:pPr>
    </w:p>
    <w:p>
      <w:pPr>
        <w:ind w:right="20" w:firstLine="560"/>
        <w:spacing w:after="0" w:line="234" w:lineRule="auto"/>
        <w:tabs>
          <w:tab w:leader="none" w:pos="708"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бағдарламаның, жеке білім беру салаларының орындалуы туралы мониторинг жүргізу;</w:t>
      </w:r>
    </w:p>
    <w:p>
      <w:pPr>
        <w:spacing w:after="0" w:line="15" w:lineRule="exact"/>
        <w:rPr>
          <w:rFonts w:ascii="Times New Roman" w:cs="Times New Roman" w:eastAsia="Times New Roman" w:hAnsi="Times New Roman"/>
          <w:sz w:val="28"/>
          <w:szCs w:val="28"/>
          <w:color w:val="auto"/>
        </w:rPr>
      </w:pPr>
    </w:p>
    <w:p>
      <w:pPr>
        <w:ind w:firstLine="560"/>
        <w:spacing w:after="0" w:line="234" w:lineRule="auto"/>
        <w:tabs>
          <w:tab w:leader="none" w:pos="708"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заманауи талаптарға сәйкес әдістемелік қаматамасыз етудің мазмұнын жаңарту.</w:t>
      </w:r>
    </w:p>
    <w:p>
      <w:pPr>
        <w:spacing w:after="0" w:line="338" w:lineRule="exact"/>
        <w:rPr>
          <w:sz w:val="20"/>
          <w:szCs w:val="20"/>
          <w:color w:val="auto"/>
        </w:rPr>
      </w:pPr>
    </w:p>
    <w:p>
      <w:pPr>
        <w:ind w:left="740" w:right="180" w:firstLine="53"/>
        <w:spacing w:after="0" w:line="234" w:lineRule="auto"/>
        <w:rPr>
          <w:sz w:val="20"/>
          <w:szCs w:val="20"/>
          <w:color w:val="auto"/>
        </w:rPr>
      </w:pPr>
      <w:r>
        <w:rPr>
          <w:rFonts w:ascii="Times New Roman" w:cs="Times New Roman" w:eastAsia="Times New Roman" w:hAnsi="Times New Roman"/>
          <w:sz w:val="24"/>
          <w:szCs w:val="24"/>
          <w:b w:val="1"/>
          <w:bCs w:val="1"/>
          <w:color w:val="auto"/>
        </w:rPr>
        <w:t>МЕКТЕПКЕ ДЕЙІНГІ ҰЙЫМДАРДЫҢ ҮЛГІЛІК ОҚУ ЖОСПАРЫНДАҒЫ ВАРИАТИВТІК БӨЛІМНІҢ ҚҰРЫЛЫМЫ ЖӘНЕ МАЗМҰНЫНЫҢ ҮЛГІСІ</w:t>
      </w:r>
    </w:p>
    <w:p>
      <w:pPr>
        <w:spacing w:after="0" w:line="324" w:lineRule="exact"/>
        <w:rPr>
          <w:sz w:val="20"/>
          <w:szCs w:val="20"/>
          <w:color w:val="auto"/>
        </w:rPr>
      </w:pPr>
    </w:p>
    <w:p>
      <w:pPr>
        <w:ind w:left="560"/>
        <w:spacing w:after="0"/>
        <w:tabs>
          <w:tab w:leader="none" w:pos="2180" w:val="left"/>
          <w:tab w:leader="none" w:pos="3660" w:val="left"/>
          <w:tab w:leader="none" w:pos="3980" w:val="left"/>
          <w:tab w:leader="none" w:pos="5240" w:val="left"/>
          <w:tab w:leader="none" w:pos="6260" w:val="left"/>
          <w:tab w:leader="none" w:pos="7980" w:val="left"/>
        </w:tabs>
        <w:rPr>
          <w:sz w:val="20"/>
          <w:szCs w:val="20"/>
          <w:color w:val="auto"/>
        </w:rPr>
      </w:pPr>
      <w:r>
        <w:rPr>
          <w:rFonts w:ascii="Times New Roman" w:cs="Times New Roman" w:eastAsia="Times New Roman" w:hAnsi="Times New Roman"/>
          <w:sz w:val="28"/>
          <w:szCs w:val="28"/>
          <w:color w:val="auto"/>
        </w:rPr>
        <w:t>Вариативтік</w:t>
        <w:tab/>
        <w:t>компонент</w:t>
      </w:r>
      <w:r>
        <w:rPr>
          <w:sz w:val="20"/>
          <w:szCs w:val="20"/>
          <w:color w:val="auto"/>
        </w:rPr>
        <w:tab/>
      </w:r>
      <w:r>
        <w:rPr>
          <w:rFonts w:ascii="Times New Roman" w:cs="Times New Roman" w:eastAsia="Times New Roman" w:hAnsi="Times New Roman"/>
          <w:sz w:val="28"/>
          <w:szCs w:val="28"/>
          <w:color w:val="auto"/>
        </w:rPr>
        <w:t>–</w:t>
      </w:r>
      <w:r>
        <w:rPr>
          <w:sz w:val="20"/>
          <w:szCs w:val="20"/>
          <w:color w:val="auto"/>
        </w:rPr>
        <w:tab/>
      </w:r>
      <w:r>
        <w:rPr>
          <w:rFonts w:ascii="Times New Roman" w:cs="Times New Roman" w:eastAsia="Times New Roman" w:hAnsi="Times New Roman"/>
          <w:sz w:val="28"/>
          <w:szCs w:val="28"/>
          <w:color w:val="auto"/>
        </w:rPr>
        <w:t>мектепке</w:t>
        <w:tab/>
        <w:t>дейінгі</w:t>
        <w:tab/>
        <w:t>ұйымдардың</w:t>
      </w:r>
      <w:r>
        <w:rPr>
          <w:sz w:val="20"/>
          <w:szCs w:val="20"/>
          <w:color w:val="auto"/>
        </w:rPr>
        <w:tab/>
      </w:r>
      <w:r>
        <w:rPr>
          <w:rFonts w:ascii="Times New Roman" w:cs="Times New Roman" w:eastAsia="Times New Roman" w:hAnsi="Times New Roman"/>
          <w:sz w:val="27"/>
          <w:szCs w:val="27"/>
          <w:color w:val="auto"/>
        </w:rPr>
        <w:t>тақырыптық</w:t>
      </w:r>
    </w:p>
    <w:p>
      <w:pPr>
        <w:spacing w:after="0" w:line="13"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8"/>
          <w:szCs w:val="28"/>
          <w:color w:val="auto"/>
        </w:rPr>
        <w:t>бағыты бойынша жұмыс, эксперимент жұмысы, педагогтердің шығармашылық жұмыстары, дарынды балалармен жұмыс, ұйымдастырылған оқу қызметтерінен тыс балалардың қызығушылығы және шет тілдерін үйрету бойынша жұмыс болып табылады.</w:t>
      </w:r>
    </w:p>
    <w:p>
      <w:pPr>
        <w:spacing w:after="0" w:line="15" w:lineRule="exact"/>
        <w:rPr>
          <w:sz w:val="20"/>
          <w:szCs w:val="20"/>
          <w:color w:val="auto"/>
        </w:rPr>
      </w:pPr>
    </w:p>
    <w:p>
      <w:pPr>
        <w:jc w:val="both"/>
        <w:ind w:firstLine="566"/>
        <w:spacing w:after="0" w:line="235" w:lineRule="auto"/>
        <w:rPr>
          <w:sz w:val="20"/>
          <w:szCs w:val="20"/>
          <w:color w:val="auto"/>
        </w:rPr>
      </w:pPr>
      <w:r>
        <w:rPr>
          <w:rFonts w:ascii="Times New Roman" w:cs="Times New Roman" w:eastAsia="Times New Roman" w:hAnsi="Times New Roman"/>
          <w:sz w:val="28"/>
          <w:szCs w:val="28"/>
          <w:color w:val="auto"/>
        </w:rPr>
        <w:t>Мектепке дейінгі тәрбие мен оқытудың үлгілік оқу жоспарына сәйкес топтарда вариативтік жүктеменің жалпы апталық көлемі төмендегідей:</w:t>
      </w:r>
    </w:p>
    <w:p>
      <w:pPr>
        <w:spacing w:after="0" w:line="200" w:lineRule="exact"/>
        <w:rPr>
          <w:sz w:val="20"/>
          <w:szCs w:val="20"/>
          <w:color w:val="auto"/>
        </w:rPr>
      </w:pPr>
    </w:p>
    <w:p>
      <w:pPr>
        <w:spacing w:after="0" w:line="317" w:lineRule="exact"/>
        <w:rPr>
          <w:sz w:val="20"/>
          <w:szCs w:val="20"/>
          <w:color w:val="auto"/>
        </w:rPr>
      </w:pPr>
    </w:p>
    <w:tbl>
      <w:tblPr>
        <w:tblLayout w:type="fixed"/>
        <w:tblInd w:w="730" w:type="dxa"/>
        <w:tblCellMar>
          <w:top w:w="0" w:type="dxa"/>
          <w:left w:w="0" w:type="dxa"/>
          <w:bottom w:w="0" w:type="dxa"/>
          <w:right w:w="0" w:type="dxa"/>
        </w:tblCellMar>
      </w:tblPr>
      <w:tr>
        <w:trPr>
          <w:trHeight w:val="328"/>
        </w:trPr>
        <w:tc>
          <w:tcPr>
            <w:tcW w:w="560" w:type="dxa"/>
            <w:vAlign w:val="bottom"/>
            <w:tcBorders>
              <w:top w:val="single" w:sz="8" w:color="auto"/>
              <w:left w:val="single" w:sz="8" w:color="auto"/>
              <w:bottom w:val="single" w:sz="8" w:color="auto"/>
              <w:right w:val="single" w:sz="8" w:color="auto"/>
            </w:tcBorders>
          </w:tcPr>
          <w:p>
            <w:pPr>
              <w:jc w:val="right"/>
              <w:ind w:right="40"/>
              <w:spacing w:after="0"/>
              <w:rPr>
                <w:sz w:val="20"/>
                <w:szCs w:val="20"/>
                <w:color w:val="auto"/>
              </w:rPr>
            </w:pPr>
            <w:r>
              <w:rPr>
                <w:rFonts w:ascii="Times New Roman" w:cs="Times New Roman" w:eastAsia="Times New Roman" w:hAnsi="Times New Roman"/>
                <w:sz w:val="28"/>
                <w:szCs w:val="28"/>
                <w:i w:val="1"/>
                <w:iCs w:val="1"/>
                <w:color w:val="auto"/>
              </w:rPr>
              <w:t>№</w:t>
            </w:r>
          </w:p>
        </w:tc>
        <w:tc>
          <w:tcPr>
            <w:tcW w:w="5100" w:type="dxa"/>
            <w:vAlign w:val="bottom"/>
            <w:tcBorders>
              <w:top w:val="single" w:sz="8" w:color="auto"/>
              <w:bottom w:val="single" w:sz="8" w:color="auto"/>
              <w:right w:val="single" w:sz="8" w:color="auto"/>
            </w:tcBorders>
          </w:tcPr>
          <w:p>
            <w:pPr>
              <w:ind w:left="1000"/>
              <w:spacing w:after="0"/>
              <w:rPr>
                <w:sz w:val="20"/>
                <w:szCs w:val="20"/>
                <w:color w:val="auto"/>
              </w:rPr>
            </w:pPr>
            <w:r>
              <w:rPr>
                <w:rFonts w:ascii="Times New Roman" w:cs="Times New Roman" w:eastAsia="Times New Roman" w:hAnsi="Times New Roman"/>
                <w:sz w:val="28"/>
                <w:szCs w:val="28"/>
                <w:i w:val="1"/>
                <w:iCs w:val="1"/>
                <w:color w:val="auto"/>
              </w:rPr>
              <w:t>Жас кезеңдері</w:t>
            </w:r>
          </w:p>
        </w:tc>
        <w:tc>
          <w:tcPr>
            <w:tcW w:w="254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8"/>
                <w:szCs w:val="28"/>
                <w:i w:val="1"/>
                <w:iCs w:val="1"/>
                <w:color w:val="auto"/>
              </w:rPr>
              <w:t>Жүктеме</w:t>
            </w:r>
          </w:p>
        </w:tc>
      </w:tr>
      <w:tr>
        <w:trPr>
          <w:trHeight w:val="314"/>
        </w:trPr>
        <w:tc>
          <w:tcPr>
            <w:tcW w:w="560" w:type="dxa"/>
            <w:vAlign w:val="bottom"/>
            <w:tcBorders>
              <w:left w:val="single" w:sz="8" w:color="auto"/>
              <w:bottom w:val="single" w:sz="8" w:color="auto"/>
              <w:right w:val="single" w:sz="8" w:color="auto"/>
            </w:tcBorders>
          </w:tcPr>
          <w:p>
            <w:pPr>
              <w:jc w:val="right"/>
              <w:ind w:right="20"/>
              <w:spacing w:after="0" w:line="310" w:lineRule="exact"/>
              <w:rPr>
                <w:sz w:val="20"/>
                <w:szCs w:val="20"/>
                <w:color w:val="auto"/>
              </w:rPr>
            </w:pPr>
            <w:r>
              <w:rPr>
                <w:rFonts w:ascii="Times New Roman" w:cs="Times New Roman" w:eastAsia="Times New Roman" w:hAnsi="Times New Roman"/>
                <w:sz w:val="28"/>
                <w:szCs w:val="28"/>
                <w:color w:val="auto"/>
              </w:rPr>
              <w:t>1</w:t>
            </w:r>
          </w:p>
        </w:tc>
        <w:tc>
          <w:tcPr>
            <w:tcW w:w="5100" w:type="dxa"/>
            <w:vAlign w:val="bottom"/>
            <w:tcBorders>
              <w:bottom w:val="single" w:sz="8" w:color="auto"/>
              <w:right w:val="single" w:sz="8" w:color="auto"/>
            </w:tcBorders>
          </w:tcPr>
          <w:p>
            <w:pPr>
              <w:ind w:left="120"/>
              <w:spacing w:after="0" w:line="310" w:lineRule="exact"/>
              <w:rPr>
                <w:sz w:val="20"/>
                <w:szCs w:val="20"/>
                <w:color w:val="auto"/>
              </w:rPr>
            </w:pPr>
            <w:r>
              <w:rPr>
                <w:rFonts w:ascii="Times New Roman" w:cs="Times New Roman" w:eastAsia="Times New Roman" w:hAnsi="Times New Roman"/>
                <w:sz w:val="28"/>
                <w:szCs w:val="28"/>
                <w:color w:val="auto"/>
              </w:rPr>
              <w:t>Екінші кіші топ (3-4 жас)</w:t>
            </w:r>
          </w:p>
        </w:tc>
        <w:tc>
          <w:tcPr>
            <w:tcW w:w="2540" w:type="dxa"/>
            <w:vAlign w:val="bottom"/>
            <w:tcBorders>
              <w:bottom w:val="single" w:sz="8" w:color="auto"/>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1 сағат</w:t>
            </w:r>
          </w:p>
        </w:tc>
      </w:tr>
      <w:tr>
        <w:trPr>
          <w:trHeight w:val="311"/>
        </w:trPr>
        <w:tc>
          <w:tcPr>
            <w:tcW w:w="560" w:type="dxa"/>
            <w:vAlign w:val="bottom"/>
            <w:tcBorders>
              <w:left w:val="single" w:sz="8" w:color="auto"/>
              <w:bottom w:val="single" w:sz="8" w:color="auto"/>
              <w:right w:val="single" w:sz="8" w:color="auto"/>
            </w:tcBorders>
          </w:tcPr>
          <w:p>
            <w:pPr>
              <w:jc w:val="right"/>
              <w:ind w:right="20"/>
              <w:spacing w:after="0" w:line="308" w:lineRule="exact"/>
              <w:rPr>
                <w:sz w:val="20"/>
                <w:szCs w:val="20"/>
                <w:color w:val="auto"/>
              </w:rPr>
            </w:pPr>
            <w:r>
              <w:rPr>
                <w:rFonts w:ascii="Times New Roman" w:cs="Times New Roman" w:eastAsia="Times New Roman" w:hAnsi="Times New Roman"/>
                <w:sz w:val="28"/>
                <w:szCs w:val="28"/>
                <w:color w:val="auto"/>
              </w:rPr>
              <w:t>2</w:t>
            </w:r>
          </w:p>
        </w:tc>
        <w:tc>
          <w:tcPr>
            <w:tcW w:w="5100" w:type="dxa"/>
            <w:vAlign w:val="bottom"/>
            <w:tcBorders>
              <w:bottom w:val="single" w:sz="8" w:color="auto"/>
              <w:right w:val="single" w:sz="8" w:color="auto"/>
            </w:tcBorders>
          </w:tcPr>
          <w:p>
            <w:pPr>
              <w:ind w:left="120"/>
              <w:spacing w:after="0" w:line="308" w:lineRule="exact"/>
              <w:rPr>
                <w:sz w:val="20"/>
                <w:szCs w:val="20"/>
                <w:color w:val="auto"/>
              </w:rPr>
            </w:pPr>
            <w:r>
              <w:rPr>
                <w:rFonts w:ascii="Times New Roman" w:cs="Times New Roman" w:eastAsia="Times New Roman" w:hAnsi="Times New Roman"/>
                <w:sz w:val="28"/>
                <w:szCs w:val="28"/>
                <w:color w:val="auto"/>
              </w:rPr>
              <w:t>Ортаңғы топ (4-5 жас)</w:t>
            </w:r>
          </w:p>
        </w:tc>
        <w:tc>
          <w:tcPr>
            <w:tcW w:w="2540" w:type="dxa"/>
            <w:vAlign w:val="bottom"/>
            <w:tcBorders>
              <w:bottom w:val="single" w:sz="8" w:color="auto"/>
              <w:right w:val="single" w:sz="8" w:color="auto"/>
            </w:tcBorders>
          </w:tcPr>
          <w:p>
            <w:pPr>
              <w:jc w:val="center"/>
              <w:spacing w:after="0" w:line="308" w:lineRule="exact"/>
              <w:rPr>
                <w:sz w:val="20"/>
                <w:szCs w:val="20"/>
                <w:color w:val="auto"/>
              </w:rPr>
            </w:pPr>
            <w:r>
              <w:rPr>
                <w:rFonts w:ascii="Times New Roman" w:cs="Times New Roman" w:eastAsia="Times New Roman" w:hAnsi="Times New Roman"/>
                <w:sz w:val="28"/>
                <w:szCs w:val="28"/>
                <w:color w:val="auto"/>
                <w:w w:val="99"/>
              </w:rPr>
              <w:t>2 сағат</w:t>
            </w:r>
          </w:p>
        </w:tc>
      </w:tr>
      <w:tr>
        <w:trPr>
          <w:trHeight w:val="311"/>
        </w:trPr>
        <w:tc>
          <w:tcPr>
            <w:tcW w:w="560" w:type="dxa"/>
            <w:vAlign w:val="bottom"/>
            <w:tcBorders>
              <w:left w:val="single" w:sz="8" w:color="auto"/>
              <w:bottom w:val="single" w:sz="8" w:color="auto"/>
              <w:right w:val="single" w:sz="8" w:color="auto"/>
            </w:tcBorders>
          </w:tcPr>
          <w:p>
            <w:pPr>
              <w:jc w:val="right"/>
              <w:ind w:right="20"/>
              <w:spacing w:after="0" w:line="308" w:lineRule="exact"/>
              <w:rPr>
                <w:sz w:val="20"/>
                <w:szCs w:val="20"/>
                <w:color w:val="auto"/>
              </w:rPr>
            </w:pPr>
            <w:r>
              <w:rPr>
                <w:rFonts w:ascii="Times New Roman" w:cs="Times New Roman" w:eastAsia="Times New Roman" w:hAnsi="Times New Roman"/>
                <w:sz w:val="28"/>
                <w:szCs w:val="28"/>
                <w:color w:val="auto"/>
              </w:rPr>
              <w:t>3</w:t>
            </w:r>
          </w:p>
        </w:tc>
        <w:tc>
          <w:tcPr>
            <w:tcW w:w="5100" w:type="dxa"/>
            <w:vAlign w:val="bottom"/>
            <w:tcBorders>
              <w:bottom w:val="single" w:sz="8" w:color="auto"/>
              <w:right w:val="single" w:sz="8" w:color="auto"/>
            </w:tcBorders>
          </w:tcPr>
          <w:p>
            <w:pPr>
              <w:ind w:left="120"/>
              <w:spacing w:after="0" w:line="308" w:lineRule="exact"/>
              <w:rPr>
                <w:sz w:val="20"/>
                <w:szCs w:val="20"/>
                <w:color w:val="auto"/>
              </w:rPr>
            </w:pPr>
            <w:r>
              <w:rPr>
                <w:rFonts w:ascii="Times New Roman" w:cs="Times New Roman" w:eastAsia="Times New Roman" w:hAnsi="Times New Roman"/>
                <w:sz w:val="28"/>
                <w:szCs w:val="28"/>
                <w:color w:val="auto"/>
              </w:rPr>
              <w:t>Ересектер тобы (5-6 жас)</w:t>
            </w:r>
          </w:p>
        </w:tc>
        <w:tc>
          <w:tcPr>
            <w:tcW w:w="2540" w:type="dxa"/>
            <w:vAlign w:val="bottom"/>
            <w:tcBorders>
              <w:bottom w:val="single" w:sz="8" w:color="auto"/>
              <w:right w:val="single" w:sz="8" w:color="auto"/>
            </w:tcBorders>
          </w:tcPr>
          <w:p>
            <w:pPr>
              <w:jc w:val="center"/>
              <w:spacing w:after="0" w:line="308" w:lineRule="exact"/>
              <w:rPr>
                <w:sz w:val="20"/>
                <w:szCs w:val="20"/>
                <w:color w:val="auto"/>
              </w:rPr>
            </w:pPr>
            <w:r>
              <w:rPr>
                <w:rFonts w:ascii="Times New Roman" w:cs="Times New Roman" w:eastAsia="Times New Roman" w:hAnsi="Times New Roman"/>
                <w:sz w:val="28"/>
                <w:szCs w:val="28"/>
                <w:color w:val="auto"/>
                <w:w w:val="99"/>
              </w:rPr>
              <w:t>3 сағат</w:t>
            </w:r>
          </w:p>
        </w:tc>
      </w:tr>
      <w:tr>
        <w:trPr>
          <w:trHeight w:val="310"/>
        </w:trPr>
        <w:tc>
          <w:tcPr>
            <w:tcW w:w="560" w:type="dxa"/>
            <w:vAlign w:val="bottom"/>
            <w:tcBorders>
              <w:left w:val="single" w:sz="8" w:color="auto"/>
              <w:right w:val="single" w:sz="8" w:color="auto"/>
            </w:tcBorders>
          </w:tcPr>
          <w:p>
            <w:pPr>
              <w:jc w:val="right"/>
              <w:ind w:right="20"/>
              <w:spacing w:after="0" w:line="310" w:lineRule="exact"/>
              <w:rPr>
                <w:sz w:val="20"/>
                <w:szCs w:val="20"/>
                <w:color w:val="auto"/>
              </w:rPr>
            </w:pPr>
            <w:r>
              <w:rPr>
                <w:rFonts w:ascii="Times New Roman" w:cs="Times New Roman" w:eastAsia="Times New Roman" w:hAnsi="Times New Roman"/>
                <w:sz w:val="28"/>
                <w:szCs w:val="28"/>
                <w:color w:val="auto"/>
              </w:rPr>
              <w:t>4</w:t>
            </w:r>
          </w:p>
        </w:tc>
        <w:tc>
          <w:tcPr>
            <w:tcW w:w="5100" w:type="dxa"/>
            <w:vAlign w:val="bottom"/>
            <w:tcBorders>
              <w:right w:val="single" w:sz="8" w:color="auto"/>
            </w:tcBorders>
          </w:tcPr>
          <w:p>
            <w:pPr>
              <w:ind w:left="120"/>
              <w:spacing w:after="0" w:line="310" w:lineRule="exact"/>
              <w:rPr>
                <w:sz w:val="20"/>
                <w:szCs w:val="20"/>
                <w:color w:val="auto"/>
              </w:rPr>
            </w:pPr>
            <w:r>
              <w:rPr>
                <w:rFonts w:ascii="Times New Roman" w:cs="Times New Roman" w:eastAsia="Times New Roman" w:hAnsi="Times New Roman"/>
                <w:sz w:val="28"/>
                <w:szCs w:val="28"/>
                <w:color w:val="auto"/>
              </w:rPr>
              <w:t>Мектепалды   даярлық   сыныбы   (6-7</w:t>
            </w:r>
          </w:p>
        </w:tc>
        <w:tc>
          <w:tcPr>
            <w:tcW w:w="2540" w:type="dxa"/>
            <w:vAlign w:val="bottom"/>
            <w:tcBorders>
              <w:right w:val="single" w:sz="8" w:color="auto"/>
            </w:tcBorders>
          </w:tcPr>
          <w:p>
            <w:pPr>
              <w:jc w:val="center"/>
              <w:spacing w:after="0" w:line="310" w:lineRule="exact"/>
              <w:rPr>
                <w:sz w:val="20"/>
                <w:szCs w:val="20"/>
                <w:color w:val="auto"/>
              </w:rPr>
            </w:pPr>
            <w:r>
              <w:rPr>
                <w:rFonts w:ascii="Times New Roman" w:cs="Times New Roman" w:eastAsia="Times New Roman" w:hAnsi="Times New Roman"/>
                <w:sz w:val="28"/>
                <w:szCs w:val="28"/>
                <w:color w:val="auto"/>
                <w:w w:val="99"/>
              </w:rPr>
              <w:t>4 сағат</w:t>
            </w:r>
          </w:p>
        </w:tc>
      </w:tr>
      <w:tr>
        <w:trPr>
          <w:trHeight w:val="325"/>
        </w:trPr>
        <w:tc>
          <w:tcPr>
            <w:tcW w:w="560" w:type="dxa"/>
            <w:vAlign w:val="bottom"/>
            <w:tcBorders>
              <w:left w:val="single" w:sz="8" w:color="auto"/>
              <w:bottom w:val="single" w:sz="8" w:color="auto"/>
              <w:right w:val="single" w:sz="8" w:color="auto"/>
            </w:tcBorders>
          </w:tcPr>
          <w:p>
            <w:pPr>
              <w:spacing w:after="0"/>
              <w:rPr>
                <w:sz w:val="24"/>
                <w:szCs w:val="24"/>
                <w:color w:val="auto"/>
              </w:rPr>
            </w:pPr>
          </w:p>
        </w:tc>
        <w:tc>
          <w:tcPr>
            <w:tcW w:w="510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8"/>
                <w:szCs w:val="28"/>
                <w:color w:val="auto"/>
              </w:rPr>
              <w:t>жас)</w:t>
            </w:r>
          </w:p>
        </w:tc>
        <w:tc>
          <w:tcPr>
            <w:tcW w:w="2540" w:type="dxa"/>
            <w:vAlign w:val="bottom"/>
            <w:tcBorders>
              <w:bottom w:val="single" w:sz="8" w:color="auto"/>
              <w:right w:val="single" w:sz="8" w:color="auto"/>
            </w:tcBorders>
          </w:tcPr>
          <w:p>
            <w:pPr>
              <w:spacing w:after="0"/>
              <w:rPr>
                <w:sz w:val="24"/>
                <w:szCs w:val="24"/>
                <w:color w:val="auto"/>
              </w:rPr>
            </w:pPr>
          </w:p>
        </w:tc>
      </w:tr>
    </w:tbl>
    <w:p>
      <w:pPr>
        <w:spacing w:after="0" w:line="61" w:lineRule="exact"/>
        <w:rPr>
          <w:sz w:val="20"/>
          <w:szCs w:val="20"/>
          <w:color w:val="auto"/>
        </w:rPr>
      </w:pPr>
    </w:p>
    <w:p>
      <w:pPr>
        <w:jc w:val="both"/>
        <w:ind w:right="20" w:firstLine="566"/>
        <w:spacing w:after="0" w:line="236" w:lineRule="auto"/>
        <w:rPr>
          <w:sz w:val="20"/>
          <w:szCs w:val="20"/>
          <w:color w:val="auto"/>
        </w:rPr>
      </w:pPr>
      <w:r>
        <w:rPr>
          <w:rFonts w:ascii="Times New Roman" w:cs="Times New Roman" w:eastAsia="Times New Roman" w:hAnsi="Times New Roman"/>
          <w:sz w:val="28"/>
          <w:szCs w:val="28"/>
          <w:color w:val="auto"/>
        </w:rPr>
        <w:t>Вариативтік бағдарламаның мақсаты мектеп жасына дейінгі балалардың жеке, эмоционалдық, әлеуметтік және зияткерлік дамуын қалыптастыру болып табылады.</w:t>
      </w:r>
    </w:p>
    <w:p>
      <w:pPr>
        <w:spacing w:after="0" w:line="15" w:lineRule="exact"/>
        <w:rPr>
          <w:sz w:val="20"/>
          <w:szCs w:val="20"/>
          <w:color w:val="auto"/>
        </w:rPr>
      </w:pPr>
    </w:p>
    <w:p>
      <w:pPr>
        <w:jc w:val="both"/>
        <w:ind w:right="20" w:firstLine="566"/>
        <w:spacing w:after="0" w:line="235" w:lineRule="auto"/>
        <w:rPr>
          <w:sz w:val="20"/>
          <w:szCs w:val="20"/>
          <w:color w:val="auto"/>
        </w:rPr>
      </w:pPr>
      <w:r>
        <w:rPr>
          <w:rFonts w:ascii="Times New Roman" w:cs="Times New Roman" w:eastAsia="Times New Roman" w:hAnsi="Times New Roman"/>
          <w:sz w:val="28"/>
          <w:szCs w:val="28"/>
          <w:color w:val="auto"/>
        </w:rPr>
        <w:t>Вариативтік бағдарлама білім беру процесінің сапасын қамтамасыз етеді және мектеп жасына дейінгі балалардың дене және психикалық саулығын</w:t>
      </w:r>
    </w:p>
    <w:p>
      <w:pPr>
        <w:sectPr>
          <w:pgSz w:w="11900" w:h="16838" w:orient="portrait"/>
          <w:cols w:equalWidth="0" w:num="1">
            <w:col w:w="9500"/>
          </w:cols>
          <w:pgMar w:left="1140" w:top="699" w:right="1266" w:bottom="959" w:gutter="0" w:footer="0" w:header="0"/>
        </w:sectPr>
      </w:pPr>
    </w:p>
    <w:p>
      <w:pPr>
        <w:jc w:val="center"/>
        <w:ind w:right="-139"/>
        <w:spacing w:after="0"/>
        <w:rPr>
          <w:sz w:val="20"/>
          <w:szCs w:val="20"/>
          <w:color w:val="auto"/>
        </w:rPr>
      </w:pPr>
      <w:r>
        <w:rPr>
          <w:rFonts w:ascii="Calibri" w:cs="Calibri" w:eastAsia="Calibri" w:hAnsi="Calibri"/>
          <w:sz w:val="22"/>
          <w:szCs w:val="22"/>
          <w:color w:val="auto"/>
        </w:rPr>
        <w:t>8</w:t>
      </w:r>
    </w:p>
    <w:p>
      <w:pPr>
        <w:spacing w:after="0" w:line="283"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8"/>
          <w:szCs w:val="28"/>
          <w:color w:val="auto"/>
        </w:rPr>
        <w:t>ескеріп, олардың әлеуметтік-тұлғалық дамуы үшін қолайлы жағдайларды жасайды, мектепке оқуға және қоршаған әлеуметке бейімделуге психологиялық-педагогикалық дайындықты іске асыру үшін дамудың жеке-шығармашылық траекториясын құрады.</w:t>
      </w:r>
    </w:p>
    <w:p>
      <w:pPr>
        <w:spacing w:after="0" w:line="17" w:lineRule="exact"/>
        <w:rPr>
          <w:sz w:val="20"/>
          <w:szCs w:val="20"/>
          <w:color w:val="auto"/>
        </w:rPr>
      </w:pPr>
    </w:p>
    <w:p>
      <w:pPr>
        <w:jc w:val="both"/>
        <w:ind w:firstLine="566"/>
        <w:spacing w:after="0" w:line="236" w:lineRule="auto"/>
        <w:rPr>
          <w:sz w:val="20"/>
          <w:szCs w:val="20"/>
          <w:color w:val="auto"/>
        </w:rPr>
      </w:pPr>
      <w:r>
        <w:rPr>
          <w:rFonts w:ascii="Times New Roman" w:cs="Times New Roman" w:eastAsia="Times New Roman" w:hAnsi="Times New Roman"/>
          <w:sz w:val="28"/>
          <w:szCs w:val="28"/>
          <w:color w:val="auto"/>
        </w:rPr>
        <w:t>Үлгілік оқу жоспарының вариативтік бөлімі міндетті бөлімнің 20 % құрайды және үйірме жұмыстары арқылы жүзеге асырылатын білім беру әрекетімен бірге берілген.</w:t>
      </w:r>
    </w:p>
    <w:p>
      <w:pPr>
        <w:spacing w:after="0" w:line="1"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color w:val="auto"/>
        </w:rPr>
        <w:t>Мектепке дейінгі ұйымдардағы үйірме жұмыстарының бағыттары:</w:t>
      </w:r>
    </w:p>
    <w:p>
      <w:pPr>
        <w:ind w:left="700" w:hanging="140"/>
        <w:spacing w:after="0"/>
        <w:tabs>
          <w:tab w:leader="none" w:pos="70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табиғатпен берілген баланың шығармашылық әлеуетін дамыту;</w:t>
      </w:r>
    </w:p>
    <w:p>
      <w:pPr>
        <w:spacing w:after="0" w:line="1" w:lineRule="exact"/>
        <w:rPr>
          <w:rFonts w:ascii="Times New Roman" w:cs="Times New Roman" w:eastAsia="Times New Roman" w:hAnsi="Times New Roman"/>
          <w:sz w:val="28"/>
          <w:szCs w:val="28"/>
          <w:color w:val="auto"/>
        </w:rPr>
      </w:pPr>
    </w:p>
    <w:p>
      <w:pPr>
        <w:ind w:left="700" w:hanging="140"/>
        <w:spacing w:after="0"/>
        <w:tabs>
          <w:tab w:leader="none" w:pos="70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шығармашылықты тануға мотивациялық дайындығын дамыту;</w:t>
      </w:r>
    </w:p>
    <w:p>
      <w:pPr>
        <w:ind w:left="700" w:hanging="140"/>
        <w:spacing w:after="0"/>
        <w:tabs>
          <w:tab w:leader="none" w:pos="70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зияткерлік және рухани дамыту;</w:t>
      </w:r>
    </w:p>
    <w:p>
      <w:pPr>
        <w:spacing w:after="0" w:line="12" w:lineRule="exact"/>
        <w:rPr>
          <w:rFonts w:ascii="Times New Roman" w:cs="Times New Roman" w:eastAsia="Times New Roman" w:hAnsi="Times New Roman"/>
          <w:sz w:val="28"/>
          <w:szCs w:val="28"/>
          <w:color w:val="auto"/>
        </w:rPr>
      </w:pPr>
    </w:p>
    <w:p>
      <w:pPr>
        <w:ind w:firstLine="560"/>
        <w:spacing w:after="0" w:line="235" w:lineRule="auto"/>
        <w:tabs>
          <w:tab w:leader="none" w:pos="708"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баланың шығармашылық өзін-өзі танытуы және шығармашылық қажеттіліктерін қанағаттандыру;</w:t>
      </w:r>
    </w:p>
    <w:p>
      <w:pPr>
        <w:ind w:left="700" w:hanging="140"/>
        <w:spacing w:after="0"/>
        <w:tabs>
          <w:tab w:leader="none" w:pos="70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бала тұлғасының дамуы үшін жағдайлар жасау;</w:t>
      </w:r>
    </w:p>
    <w:p>
      <w:pPr>
        <w:ind w:left="700" w:hanging="140"/>
        <w:spacing w:after="0"/>
        <w:tabs>
          <w:tab w:leader="none" w:pos="70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баланың психикалық және денінің саулығын нығайту;</w:t>
      </w:r>
    </w:p>
    <w:p>
      <w:pPr>
        <w:spacing w:after="0" w:line="1" w:lineRule="exact"/>
        <w:rPr>
          <w:rFonts w:ascii="Times New Roman" w:cs="Times New Roman" w:eastAsia="Times New Roman" w:hAnsi="Times New Roman"/>
          <w:sz w:val="28"/>
          <w:szCs w:val="28"/>
          <w:color w:val="auto"/>
        </w:rPr>
      </w:pPr>
    </w:p>
    <w:p>
      <w:pPr>
        <w:ind w:left="700" w:hanging="140"/>
        <w:spacing w:after="0"/>
        <w:tabs>
          <w:tab w:leader="none" w:pos="70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педагогтың отбасымен ықпалдасты.</w:t>
      </w:r>
    </w:p>
    <w:p>
      <w:pPr>
        <w:spacing w:after="0" w:line="13" w:lineRule="exact"/>
        <w:rPr>
          <w:sz w:val="20"/>
          <w:szCs w:val="20"/>
          <w:color w:val="auto"/>
        </w:rPr>
      </w:pPr>
    </w:p>
    <w:p>
      <w:pPr>
        <w:jc w:val="both"/>
        <w:ind w:firstLine="566"/>
        <w:spacing w:after="0" w:line="236" w:lineRule="auto"/>
        <w:rPr>
          <w:sz w:val="20"/>
          <w:szCs w:val="20"/>
          <w:color w:val="auto"/>
        </w:rPr>
      </w:pPr>
      <w:r>
        <w:rPr>
          <w:rFonts w:ascii="Times New Roman" w:cs="Times New Roman" w:eastAsia="Times New Roman" w:hAnsi="Times New Roman"/>
          <w:sz w:val="28"/>
          <w:szCs w:val="28"/>
          <w:color w:val="auto"/>
        </w:rPr>
        <w:t>Үйірме жұмысын ұйымдастыру үшін білім беру бағдарламалары: инновациялық, авторлық технологиялардың, жұмыс бағдарламаларды таңдау қажет.</w:t>
      </w:r>
    </w:p>
    <w:p>
      <w:pPr>
        <w:spacing w:after="0" w:line="15" w:lineRule="exact"/>
        <w:rPr>
          <w:sz w:val="20"/>
          <w:szCs w:val="20"/>
          <w:color w:val="auto"/>
        </w:rPr>
      </w:pPr>
    </w:p>
    <w:p>
      <w:pPr>
        <w:jc w:val="both"/>
        <w:ind w:right="20" w:firstLine="566"/>
        <w:spacing w:after="0" w:line="238" w:lineRule="auto"/>
        <w:rPr>
          <w:sz w:val="20"/>
          <w:szCs w:val="20"/>
          <w:color w:val="auto"/>
        </w:rPr>
      </w:pPr>
      <w:r>
        <w:rPr>
          <w:rFonts w:ascii="Times New Roman" w:cs="Times New Roman" w:eastAsia="Times New Roman" w:hAnsi="Times New Roman"/>
          <w:sz w:val="28"/>
          <w:szCs w:val="28"/>
          <w:color w:val="auto"/>
        </w:rPr>
        <w:t>Вариативті бөлімді күн тәртібінің шеңберінде өткізу мерзімі мектепке дейінгі ұйымның әкімшілігінің құзырында болады. Үйірме жұмысы мектеп жасына дейінгі балалармен мектепке дейінгі ұйымдарда күннің екінші жартысында, ал мектепалды даярлық сыныптарында күннің бірінші жартысында өткізіледі. Өткізу орындары: топ бөлмесі, музыка залы, бейнелеу өнері студиясы, денешынықтыру залы, АКТ арналған бөлме және т.б.</w:t>
      </w:r>
    </w:p>
    <w:p>
      <w:pPr>
        <w:spacing w:after="0" w:line="17" w:lineRule="exact"/>
        <w:rPr>
          <w:sz w:val="20"/>
          <w:szCs w:val="20"/>
          <w:color w:val="auto"/>
        </w:rPr>
      </w:pPr>
    </w:p>
    <w:p>
      <w:pPr>
        <w:jc w:val="both"/>
        <w:ind w:firstLine="566"/>
        <w:spacing w:after="0" w:line="236" w:lineRule="auto"/>
        <w:rPr>
          <w:sz w:val="20"/>
          <w:szCs w:val="20"/>
          <w:color w:val="auto"/>
        </w:rPr>
      </w:pPr>
      <w:r>
        <w:rPr>
          <w:rFonts w:ascii="Times New Roman" w:cs="Times New Roman" w:eastAsia="Times New Roman" w:hAnsi="Times New Roman"/>
          <w:sz w:val="28"/>
          <w:szCs w:val="28"/>
          <w:color w:val="auto"/>
        </w:rPr>
        <w:t>Вариативтік бөлімді әрбір жас тобына арналған ұйымдастырылған оқу қызметінің жалпы кестесіне енгізу қажет. Ескертуде мысалы ересектер тобында вариативтік бөлімнің жалпы саны – 3 сағат екеніні көрсету керек.</w:t>
      </w:r>
    </w:p>
    <w:p>
      <w:pPr>
        <w:spacing w:after="0" w:line="17" w:lineRule="exact"/>
        <w:rPr>
          <w:sz w:val="20"/>
          <w:szCs w:val="20"/>
          <w:color w:val="auto"/>
        </w:rPr>
      </w:pPr>
    </w:p>
    <w:p>
      <w:pPr>
        <w:jc w:val="both"/>
        <w:ind w:firstLine="566"/>
        <w:spacing w:after="0" w:line="237" w:lineRule="auto"/>
        <w:rPr>
          <w:sz w:val="20"/>
          <w:szCs w:val="20"/>
          <w:color w:val="auto"/>
        </w:rPr>
      </w:pPr>
      <w:r>
        <w:rPr>
          <w:rFonts w:ascii="Times New Roman" w:cs="Times New Roman" w:eastAsia="Times New Roman" w:hAnsi="Times New Roman"/>
          <w:sz w:val="28"/>
          <w:szCs w:val="28"/>
          <w:color w:val="auto"/>
        </w:rPr>
        <w:t>Мектепке дейінгі тәрбие мен оқытудың үлгілік оқу жоспарының вариативті компоненттері Стандарттың «Денсаулық», «Коммуникация», «Таным», «Шығармашылық», «Әлеумет» білім беру салалары бойынша бойынша жас кезеңдерін ескеріп, педагогикалық процесті ұйымдастыруды қамтамасыз етеді.</w:t>
      </w:r>
    </w:p>
    <w:p>
      <w:pPr>
        <w:spacing w:after="0" w:line="18" w:lineRule="exact"/>
        <w:rPr>
          <w:sz w:val="20"/>
          <w:szCs w:val="20"/>
          <w:color w:val="auto"/>
        </w:rPr>
      </w:pPr>
    </w:p>
    <w:p>
      <w:pPr>
        <w:jc w:val="both"/>
        <w:ind w:right="20" w:firstLine="566"/>
        <w:spacing w:after="0" w:line="237" w:lineRule="auto"/>
        <w:rPr>
          <w:sz w:val="20"/>
          <w:szCs w:val="20"/>
          <w:color w:val="auto"/>
        </w:rPr>
      </w:pPr>
      <w:r>
        <w:rPr>
          <w:rFonts w:ascii="Times New Roman" w:cs="Times New Roman" w:eastAsia="Times New Roman" w:hAnsi="Times New Roman"/>
          <w:sz w:val="28"/>
          <w:szCs w:val="28"/>
          <w:color w:val="auto"/>
        </w:rPr>
        <w:t>Мектепке дейінгі ұйымдардың түрлі жас топтарына вариативтік компоненттің тақырыбын анықтауда мектепке дейінгі ұйымның қызметіне сәйкес келесі жұмыс бағыты ұсынылады:</w:t>
      </w:r>
    </w:p>
    <w:p>
      <w:pPr>
        <w:spacing w:after="0" w:line="327"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Вариативтік компонент</w:t>
      </w:r>
    </w:p>
    <w:p>
      <w:pPr>
        <w:spacing w:after="0" w:line="321"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«Денсаулық» білім беру саласы</w:t>
      </w:r>
    </w:p>
    <w:p>
      <w:pPr>
        <w:ind w:left="560"/>
        <w:spacing w:after="0" w:line="236" w:lineRule="auto"/>
        <w:rPr>
          <w:sz w:val="20"/>
          <w:szCs w:val="20"/>
          <w:color w:val="auto"/>
        </w:rPr>
      </w:pPr>
      <w:r>
        <w:rPr>
          <w:rFonts w:ascii="Times New Roman" w:cs="Times New Roman" w:eastAsia="Times New Roman" w:hAnsi="Times New Roman"/>
          <w:sz w:val="28"/>
          <w:szCs w:val="28"/>
          <w:color w:val="auto"/>
        </w:rPr>
        <w:t>Жүзу</w:t>
      </w:r>
    </w:p>
    <w:p>
      <w:pPr>
        <w:spacing w:after="0" w:line="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Шынықсаң шымыр боларсың!</w:t>
      </w:r>
    </w:p>
    <w:p>
      <w:pPr>
        <w:ind w:left="560"/>
        <w:spacing w:after="0"/>
        <w:rPr>
          <w:sz w:val="20"/>
          <w:szCs w:val="20"/>
          <w:color w:val="auto"/>
        </w:rPr>
      </w:pPr>
      <w:r>
        <w:rPr>
          <w:rFonts w:ascii="Times New Roman" w:cs="Times New Roman" w:eastAsia="Times New Roman" w:hAnsi="Times New Roman"/>
          <w:sz w:val="28"/>
          <w:szCs w:val="28"/>
          <w:color w:val="auto"/>
        </w:rPr>
        <w:t>«Қауіпсіздік әліппесі»</w:t>
      </w:r>
    </w:p>
    <w:p>
      <w:pPr>
        <w:spacing w:after="0" w:line="4"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b w:val="1"/>
          <w:bCs w:val="1"/>
          <w:color w:val="auto"/>
        </w:rPr>
        <w:t>«Коммуникация» білім беру саласы</w:t>
      </w:r>
    </w:p>
    <w:p>
      <w:pPr>
        <w:sectPr>
          <w:pgSz w:w="11900" w:h="16838" w:orient="portrait"/>
          <w:cols w:equalWidth="0" w:num="1">
            <w:col w:w="9500"/>
          </w:cols>
          <w:pgMar w:left="1140" w:top="699" w:right="1266" w:bottom="862" w:gutter="0" w:footer="0" w:header="0"/>
        </w:sectPr>
      </w:pPr>
    </w:p>
    <w:p>
      <w:pPr>
        <w:jc w:val="center"/>
        <w:ind w:right="6"/>
        <w:spacing w:after="0"/>
        <w:rPr>
          <w:sz w:val="20"/>
          <w:szCs w:val="20"/>
          <w:color w:val="auto"/>
        </w:rPr>
      </w:pPr>
      <w:r>
        <w:rPr>
          <w:rFonts w:ascii="Calibri" w:cs="Calibri" w:eastAsia="Calibri" w:hAnsi="Calibri"/>
          <w:sz w:val="22"/>
          <w:szCs w:val="22"/>
          <w:color w:val="auto"/>
        </w:rPr>
        <w:t>9</w:t>
      </w:r>
    </w:p>
    <w:p>
      <w:pPr>
        <w:spacing w:after="0" w:line="270"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Ертегілер елінде</w:t>
      </w:r>
    </w:p>
    <w:p>
      <w:pPr>
        <w:ind w:left="260"/>
        <w:spacing w:after="0"/>
        <w:rPr>
          <w:sz w:val="20"/>
          <w:szCs w:val="20"/>
          <w:color w:val="auto"/>
        </w:rPr>
      </w:pPr>
      <w:r>
        <w:rPr>
          <w:rFonts w:ascii="Times New Roman" w:cs="Times New Roman" w:eastAsia="Times New Roman" w:hAnsi="Times New Roman"/>
          <w:sz w:val="28"/>
          <w:szCs w:val="28"/>
          <w:color w:val="auto"/>
        </w:rPr>
        <w:t>Қазақ этнопедагогикасы</w:t>
      </w:r>
    </w:p>
    <w:p>
      <w:pPr>
        <w:spacing w:after="0" w:line="2"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Жас актерлар мектебі</w:t>
      </w:r>
    </w:p>
    <w:p>
      <w:pPr>
        <w:spacing w:after="0" w:line="4"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28"/>
          <w:szCs w:val="28"/>
          <w:b w:val="1"/>
          <w:bCs w:val="1"/>
          <w:color w:val="auto"/>
        </w:rPr>
        <w:t>«Таным» білім беру саласы</w:t>
      </w:r>
    </w:p>
    <w:p>
      <w:pPr>
        <w:ind w:left="260"/>
        <w:spacing w:after="0" w:line="236" w:lineRule="auto"/>
        <w:rPr>
          <w:sz w:val="20"/>
          <w:szCs w:val="20"/>
          <w:color w:val="auto"/>
        </w:rPr>
      </w:pPr>
      <w:r>
        <w:rPr>
          <w:rFonts w:ascii="Times New Roman" w:cs="Times New Roman" w:eastAsia="Times New Roman" w:hAnsi="Times New Roman"/>
          <w:sz w:val="28"/>
          <w:szCs w:val="28"/>
          <w:color w:val="auto"/>
        </w:rPr>
        <w:t>Шахмат</w:t>
      </w:r>
    </w:p>
    <w:p>
      <w:pPr>
        <w:ind w:left="260"/>
        <w:spacing w:after="0"/>
        <w:rPr>
          <w:sz w:val="20"/>
          <w:szCs w:val="20"/>
          <w:color w:val="auto"/>
        </w:rPr>
      </w:pPr>
      <w:r>
        <w:rPr>
          <w:rFonts w:ascii="Times New Roman" w:cs="Times New Roman" w:eastAsia="Times New Roman" w:hAnsi="Times New Roman"/>
          <w:sz w:val="28"/>
          <w:szCs w:val="28"/>
          <w:color w:val="auto"/>
        </w:rPr>
        <w:t>Мозаика (логика)</w:t>
      </w:r>
    </w:p>
    <w:p>
      <w:pPr>
        <w:ind w:left="260"/>
        <w:spacing w:after="0"/>
        <w:rPr>
          <w:sz w:val="20"/>
          <w:szCs w:val="20"/>
          <w:color w:val="auto"/>
        </w:rPr>
      </w:pPr>
      <w:r>
        <w:rPr>
          <w:rFonts w:ascii="Times New Roman" w:cs="Times New Roman" w:eastAsia="Times New Roman" w:hAnsi="Times New Roman"/>
          <w:sz w:val="28"/>
          <w:szCs w:val="28"/>
          <w:color w:val="auto"/>
        </w:rPr>
        <w:t>Өзіміз жасаймыз (робототехника)</w:t>
      </w:r>
    </w:p>
    <w:p>
      <w:pPr>
        <w:ind w:left="260"/>
        <w:spacing w:after="0"/>
        <w:rPr>
          <w:sz w:val="20"/>
          <w:szCs w:val="20"/>
          <w:color w:val="auto"/>
        </w:rPr>
      </w:pPr>
      <w:r>
        <w:rPr>
          <w:rFonts w:ascii="Times New Roman" w:cs="Times New Roman" w:eastAsia="Times New Roman" w:hAnsi="Times New Roman"/>
          <w:sz w:val="28"/>
          <w:szCs w:val="28"/>
          <w:color w:val="auto"/>
        </w:rPr>
        <w:t>Кішкентай зерттеушілер</w:t>
      </w:r>
    </w:p>
    <w:p>
      <w:pPr>
        <w:ind w:left="260"/>
        <w:spacing w:after="0" w:line="239" w:lineRule="auto"/>
        <w:rPr>
          <w:sz w:val="20"/>
          <w:szCs w:val="20"/>
          <w:color w:val="auto"/>
        </w:rPr>
      </w:pPr>
      <w:r>
        <w:rPr>
          <w:rFonts w:ascii="Times New Roman" w:cs="Times New Roman" w:eastAsia="Times New Roman" w:hAnsi="Times New Roman"/>
          <w:sz w:val="28"/>
          <w:szCs w:val="28"/>
          <w:color w:val="auto"/>
        </w:rPr>
        <w:t>Туған өлкені біл және аяла</w:t>
      </w:r>
    </w:p>
    <w:p>
      <w:pPr>
        <w:spacing w:after="0" w:line="340"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7"/>
          <w:szCs w:val="27"/>
          <w:b w:val="1"/>
          <w:bCs w:val="1"/>
          <w:color w:val="auto"/>
        </w:rPr>
        <w:t>«Шығармашылық» білім беру саласы</w:t>
      </w:r>
    </w:p>
    <w:p>
      <w:pPr>
        <w:ind w:left="260"/>
        <w:spacing w:after="0" w:line="236" w:lineRule="auto"/>
        <w:rPr>
          <w:sz w:val="20"/>
          <w:szCs w:val="20"/>
          <w:color w:val="auto"/>
        </w:rPr>
      </w:pPr>
      <w:r>
        <w:rPr>
          <w:rFonts w:ascii="Times New Roman" w:cs="Times New Roman" w:eastAsia="Times New Roman" w:hAnsi="Times New Roman"/>
          <w:sz w:val="28"/>
          <w:szCs w:val="28"/>
          <w:color w:val="auto"/>
        </w:rPr>
        <w:t>«Шебер қолдар»</w:t>
      </w:r>
    </w:p>
    <w:p>
      <w:pPr>
        <w:ind w:left="260"/>
        <w:spacing w:after="0"/>
        <w:rPr>
          <w:sz w:val="20"/>
          <w:szCs w:val="20"/>
          <w:color w:val="auto"/>
        </w:rPr>
      </w:pPr>
      <w:r>
        <w:rPr>
          <w:rFonts w:ascii="Times New Roman" w:cs="Times New Roman" w:eastAsia="Times New Roman" w:hAnsi="Times New Roman"/>
          <w:sz w:val="28"/>
          <w:szCs w:val="28"/>
          <w:color w:val="auto"/>
        </w:rPr>
        <w:t>«Би үйренеміз»</w:t>
      </w:r>
    </w:p>
    <w:p>
      <w:pPr>
        <w:ind w:left="260"/>
        <w:spacing w:after="0"/>
        <w:rPr>
          <w:sz w:val="20"/>
          <w:szCs w:val="20"/>
          <w:color w:val="auto"/>
        </w:rPr>
      </w:pPr>
      <w:r>
        <w:rPr>
          <w:rFonts w:ascii="Times New Roman" w:cs="Times New Roman" w:eastAsia="Times New Roman" w:hAnsi="Times New Roman"/>
          <w:sz w:val="28"/>
          <w:szCs w:val="28"/>
          <w:color w:val="auto"/>
        </w:rPr>
        <w:t>Арттерапия</w:t>
      </w:r>
    </w:p>
    <w:p>
      <w:pPr>
        <w:ind w:left="260"/>
        <w:spacing w:after="0"/>
        <w:rPr>
          <w:sz w:val="20"/>
          <w:szCs w:val="20"/>
          <w:color w:val="auto"/>
        </w:rPr>
      </w:pPr>
      <w:r>
        <w:rPr>
          <w:rFonts w:ascii="Times New Roman" w:cs="Times New Roman" w:eastAsia="Times New Roman" w:hAnsi="Times New Roman"/>
          <w:sz w:val="28"/>
          <w:szCs w:val="28"/>
          <w:color w:val="auto"/>
        </w:rPr>
        <w:t>Вокал</w:t>
      </w:r>
    </w:p>
    <w:p>
      <w:pPr>
        <w:spacing w:after="0" w:line="1"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Бисер тоқу</w:t>
      </w:r>
    </w:p>
    <w:p>
      <w:pPr>
        <w:ind w:left="260"/>
        <w:spacing w:after="0"/>
        <w:rPr>
          <w:sz w:val="20"/>
          <w:szCs w:val="20"/>
          <w:color w:val="auto"/>
        </w:rPr>
      </w:pPr>
      <w:r>
        <w:rPr>
          <w:rFonts w:ascii="Times New Roman" w:cs="Times New Roman" w:eastAsia="Times New Roman" w:hAnsi="Times New Roman"/>
          <w:sz w:val="28"/>
          <w:szCs w:val="28"/>
          <w:color w:val="auto"/>
        </w:rPr>
        <w:t>Құм терапиясы</w:t>
      </w:r>
    </w:p>
    <w:p>
      <w:pPr>
        <w:ind w:left="260"/>
        <w:spacing w:after="0"/>
        <w:rPr>
          <w:sz w:val="20"/>
          <w:szCs w:val="20"/>
          <w:color w:val="auto"/>
        </w:rPr>
      </w:pPr>
      <w:r>
        <w:rPr>
          <w:rFonts w:ascii="Times New Roman" w:cs="Times New Roman" w:eastAsia="Times New Roman" w:hAnsi="Times New Roman"/>
          <w:sz w:val="28"/>
          <w:szCs w:val="28"/>
          <w:color w:val="auto"/>
        </w:rPr>
        <w:t>Кішкентай суретшілер</w:t>
      </w:r>
    </w:p>
    <w:p>
      <w:pPr>
        <w:spacing w:after="0" w:line="4"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b w:val="1"/>
          <w:bCs w:val="1"/>
          <w:color w:val="auto"/>
        </w:rPr>
        <w:t>«Әлеумет» білім беру саласы</w:t>
      </w:r>
    </w:p>
    <w:p>
      <w:pPr>
        <w:ind w:left="260"/>
        <w:spacing w:after="0" w:line="236" w:lineRule="auto"/>
        <w:rPr>
          <w:sz w:val="20"/>
          <w:szCs w:val="20"/>
          <w:color w:val="auto"/>
        </w:rPr>
      </w:pPr>
      <w:r>
        <w:rPr>
          <w:rFonts w:ascii="Times New Roman" w:cs="Times New Roman" w:eastAsia="Times New Roman" w:hAnsi="Times New Roman"/>
          <w:sz w:val="28"/>
          <w:szCs w:val="28"/>
          <w:color w:val="auto"/>
        </w:rPr>
        <w:t>Бағдаршам</w:t>
      </w:r>
    </w:p>
    <w:p>
      <w:pPr>
        <w:ind w:left="260"/>
        <w:spacing w:after="0"/>
        <w:rPr>
          <w:sz w:val="20"/>
          <w:szCs w:val="20"/>
          <w:color w:val="auto"/>
        </w:rPr>
      </w:pPr>
      <w:r>
        <w:rPr>
          <w:rFonts w:ascii="Times New Roman" w:cs="Times New Roman" w:eastAsia="Times New Roman" w:hAnsi="Times New Roman"/>
          <w:sz w:val="28"/>
          <w:szCs w:val="28"/>
          <w:color w:val="auto"/>
        </w:rPr>
        <w:t>Бәрін білгім келеді</w:t>
      </w:r>
    </w:p>
    <w:p>
      <w:pPr>
        <w:ind w:left="260"/>
        <w:spacing w:after="0"/>
        <w:rPr>
          <w:sz w:val="20"/>
          <w:szCs w:val="20"/>
          <w:color w:val="auto"/>
        </w:rPr>
      </w:pPr>
      <w:r>
        <w:rPr>
          <w:rFonts w:ascii="Times New Roman" w:cs="Times New Roman" w:eastAsia="Times New Roman" w:hAnsi="Times New Roman"/>
          <w:sz w:val="28"/>
          <w:szCs w:val="28"/>
          <w:color w:val="auto"/>
        </w:rPr>
        <w:t>«Сұлулық әлемі»</w:t>
      </w:r>
    </w:p>
    <w:p>
      <w:pPr>
        <w:spacing w:after="0" w:line="1"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Сүйікті қалам Астана</w:t>
      </w:r>
    </w:p>
    <w:p>
      <w:pPr>
        <w:sectPr>
          <w:pgSz w:w="11900" w:h="16838" w:orient="portrait"/>
          <w:cols w:equalWidth="0" w:num="1">
            <w:col w:w="9026"/>
          </w:cols>
          <w:pgMar w:left="1440" w:top="699" w:right="1440" w:bottom="1440" w:gutter="0" w:footer="0" w:header="0"/>
        </w:sectPr>
      </w:pPr>
    </w:p>
    <w:p>
      <w:pPr>
        <w:jc w:val="center"/>
        <w:ind w:right="-139"/>
        <w:spacing w:after="0"/>
        <w:rPr>
          <w:sz w:val="20"/>
          <w:szCs w:val="20"/>
          <w:color w:val="auto"/>
        </w:rPr>
      </w:pPr>
      <w:r>
        <w:rPr>
          <w:rFonts w:ascii="Calibri" w:cs="Calibri" w:eastAsia="Calibri" w:hAnsi="Calibri"/>
          <w:sz w:val="22"/>
          <w:szCs w:val="22"/>
          <w:color w:val="auto"/>
        </w:rPr>
        <w:t>10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center"/>
        <w:ind w:right="-559"/>
        <w:spacing w:after="0"/>
        <w:rPr>
          <w:sz w:val="20"/>
          <w:szCs w:val="20"/>
          <w:color w:val="auto"/>
        </w:rPr>
      </w:pPr>
      <w:r>
        <w:rPr>
          <w:rFonts w:ascii="Times New Roman" w:cs="Times New Roman" w:eastAsia="Times New Roman" w:hAnsi="Times New Roman"/>
          <w:sz w:val="24"/>
          <w:szCs w:val="24"/>
          <w:b w:val="1"/>
          <w:bCs w:val="1"/>
          <w:color w:val="auto"/>
        </w:rPr>
        <w:t>ҚОРЫТЫНДЫ</w:t>
      </w:r>
    </w:p>
    <w:p>
      <w:pPr>
        <w:spacing w:after="0" w:line="287" w:lineRule="exact"/>
        <w:rPr>
          <w:sz w:val="20"/>
          <w:szCs w:val="20"/>
          <w:color w:val="auto"/>
        </w:rPr>
      </w:pPr>
    </w:p>
    <w:p>
      <w:pPr>
        <w:jc w:val="both"/>
        <w:ind w:firstLine="566"/>
        <w:spacing w:after="0" w:line="238" w:lineRule="auto"/>
        <w:rPr>
          <w:sz w:val="20"/>
          <w:szCs w:val="20"/>
          <w:color w:val="auto"/>
        </w:rPr>
      </w:pPr>
      <w:r>
        <w:rPr>
          <w:rFonts w:ascii="Times New Roman" w:cs="Times New Roman" w:eastAsia="Times New Roman" w:hAnsi="Times New Roman"/>
          <w:sz w:val="28"/>
          <w:szCs w:val="28"/>
          <w:color w:val="auto"/>
        </w:rPr>
        <w:t>Мектепке дейінгі кезеңде баланың толыққанды өмір сүруі үшін, тек оған білімді меңгертіп қана қоймай, өздігінен ізденуге, шығармашылықпен ойлай білуге үйрету маңызды. Вариативтік компонент оқыту барысында дамыта оқыту қағидаларын жүзеге асырады. Мектепке дейінгі ұйымдарда инновациялық әдістер мен технологияларды енгізуді қарастыратын балалардың қызығушылықтары бойынша вариативтік бағдарламаларды қолданған жөн.</w:t>
      </w:r>
    </w:p>
    <w:p>
      <w:pPr>
        <w:spacing w:after="0" w:line="19" w:lineRule="exact"/>
        <w:rPr>
          <w:sz w:val="20"/>
          <w:szCs w:val="20"/>
          <w:color w:val="auto"/>
        </w:rPr>
      </w:pPr>
    </w:p>
    <w:p>
      <w:pPr>
        <w:jc w:val="both"/>
        <w:ind w:firstLine="566"/>
        <w:spacing w:after="0" w:line="238" w:lineRule="auto"/>
        <w:rPr>
          <w:sz w:val="20"/>
          <w:szCs w:val="20"/>
          <w:color w:val="auto"/>
        </w:rPr>
      </w:pPr>
      <w:r>
        <w:rPr>
          <w:rFonts w:ascii="Times New Roman" w:cs="Times New Roman" w:eastAsia="Times New Roman" w:hAnsi="Times New Roman"/>
          <w:sz w:val="28"/>
          <w:szCs w:val="28"/>
          <w:color w:val="auto"/>
        </w:rPr>
        <w:t>Оқыту мазмұнының жаңартылуына сай баланың қалыпты психологиялық дамуына, жеке тұлға қасиетінің жан-жақты үйлесімді қалыптасуына, яғни соңғы нәтижеге жетуге бағытталған мектепке дейінгі ұйым түлегінің моделін қалыптастыруға (дене дамуы қалыпты, белсенді, білуге құштар, эмоционалды елгезек, ересектермен және құрдастарымен өзара әрекет тәсілдерін, қарым-қатынас құралдарын игерген, өзі, отбасы, қоғам, мемлекет, әлем және табиғат туралы бастапқы түсініктерге ие, мектепте оқуға қажетті біліктер мен дағдыларды меңгерген) жағдай жасалады.</w:t>
      </w:r>
    </w:p>
    <w:p>
      <w:pPr>
        <w:spacing w:after="0" w:line="21" w:lineRule="exact"/>
        <w:rPr>
          <w:sz w:val="20"/>
          <w:szCs w:val="20"/>
          <w:color w:val="auto"/>
        </w:rPr>
      </w:pPr>
    </w:p>
    <w:p>
      <w:pPr>
        <w:jc w:val="both"/>
        <w:ind w:right="20" w:firstLine="566"/>
        <w:spacing w:after="0" w:line="237" w:lineRule="auto"/>
        <w:rPr>
          <w:sz w:val="20"/>
          <w:szCs w:val="20"/>
          <w:color w:val="auto"/>
        </w:rPr>
      </w:pPr>
      <w:r>
        <w:rPr>
          <w:rFonts w:ascii="Times New Roman" w:cs="Times New Roman" w:eastAsia="Times New Roman" w:hAnsi="Times New Roman"/>
          <w:sz w:val="28"/>
          <w:szCs w:val="28"/>
          <w:color w:val="auto"/>
        </w:rPr>
        <w:t>Вариативтік бөлімнің мақсаты мен міндеттерін жүйелі түрде жүзеге асыру педагогтарға балалардың белсенділігі мен бастамашылдығын дамытуға мүмкіндік береді. Осыған байланысты вариативтік бөлім баланың толыққанды дамуына әр жастағы балалардың даму деңгейіне сәйкес келесі жасқа өтуінде</w:t>
      </w:r>
    </w:p>
    <w:p>
      <w:pPr>
        <w:spacing w:after="0" w:line="17" w:lineRule="exact"/>
        <w:rPr>
          <w:sz w:val="20"/>
          <w:szCs w:val="20"/>
          <w:color w:val="auto"/>
        </w:rPr>
      </w:pPr>
    </w:p>
    <w:p>
      <w:pPr>
        <w:jc w:val="both"/>
        <w:spacing w:after="0" w:line="234" w:lineRule="auto"/>
        <w:rPr>
          <w:sz w:val="20"/>
          <w:szCs w:val="20"/>
          <w:color w:val="auto"/>
        </w:rPr>
      </w:pPr>
      <w:r>
        <w:rPr>
          <w:rFonts w:ascii="Times New Roman" w:cs="Times New Roman" w:eastAsia="Times New Roman" w:hAnsi="Times New Roman"/>
          <w:sz w:val="28"/>
          <w:szCs w:val="28"/>
          <w:color w:val="auto"/>
        </w:rPr>
        <w:t>сабақтастықты сақтай отырып ықпал етеді. Мектепке дейінгі ұйым педагогтары отбасымен бірлесіп балалардың денсаулығы мен жан-жақты</w:t>
      </w:r>
    </w:p>
    <w:p>
      <w:pPr>
        <w:spacing w:after="0" w:line="15" w:lineRule="exact"/>
        <w:rPr>
          <w:sz w:val="20"/>
          <w:szCs w:val="20"/>
          <w:color w:val="auto"/>
        </w:rPr>
      </w:pPr>
    </w:p>
    <w:p>
      <w:pPr>
        <w:jc w:val="both"/>
        <w:ind w:left="560" w:right="20" w:hanging="565"/>
        <w:spacing w:after="0" w:line="234" w:lineRule="auto"/>
        <w:rPr>
          <w:sz w:val="20"/>
          <w:szCs w:val="20"/>
          <w:color w:val="auto"/>
        </w:rPr>
      </w:pPr>
      <w:r>
        <w:rPr>
          <w:rFonts w:ascii="Times New Roman" w:cs="Times New Roman" w:eastAsia="Times New Roman" w:hAnsi="Times New Roman"/>
          <w:sz w:val="28"/>
          <w:szCs w:val="28"/>
          <w:color w:val="auto"/>
        </w:rPr>
        <w:t>дамуына қамқорлық жасайды, өздерінің кәсіби шеберлігін арттырады. Вариативтік бөлімде дәстүрлі, инновациялық технологияларды қолдану,</w:t>
      </w:r>
    </w:p>
    <w:p>
      <w:pPr>
        <w:spacing w:after="0" w:line="18" w:lineRule="exact"/>
        <w:rPr>
          <w:sz w:val="20"/>
          <w:szCs w:val="20"/>
          <w:color w:val="auto"/>
        </w:rPr>
      </w:pPr>
    </w:p>
    <w:p>
      <w:pPr>
        <w:jc w:val="both"/>
        <w:ind w:right="20"/>
        <w:spacing w:after="0" w:line="236" w:lineRule="auto"/>
        <w:rPr>
          <w:sz w:val="20"/>
          <w:szCs w:val="20"/>
          <w:color w:val="auto"/>
        </w:rPr>
      </w:pPr>
      <w:r>
        <w:rPr>
          <w:rFonts w:ascii="Times New Roman" w:cs="Times New Roman" w:eastAsia="Times New Roman" w:hAnsi="Times New Roman"/>
          <w:sz w:val="28"/>
          <w:szCs w:val="28"/>
          <w:color w:val="auto"/>
        </w:rPr>
        <w:t>қызықты авторлық бағдарламаларды таңдау білім беру процесін жаңартуға бағытталған, педагог вариативтік бөлімнің мазмұнын және күн тәртібіндегі орны мен ұйымдастыру әдіс-тәсілдерін өзі анықтауға құқылы.</w:t>
      </w:r>
    </w:p>
    <w:p>
      <w:pPr>
        <w:spacing w:after="0" w:line="15" w:lineRule="exact"/>
        <w:rPr>
          <w:sz w:val="20"/>
          <w:szCs w:val="20"/>
          <w:color w:val="auto"/>
        </w:rPr>
      </w:pPr>
    </w:p>
    <w:p>
      <w:pPr>
        <w:jc w:val="both"/>
        <w:ind w:right="20" w:firstLine="566"/>
        <w:spacing w:after="0" w:line="238" w:lineRule="auto"/>
        <w:rPr>
          <w:sz w:val="20"/>
          <w:szCs w:val="20"/>
          <w:color w:val="auto"/>
        </w:rPr>
      </w:pPr>
      <w:r>
        <w:rPr>
          <w:rFonts w:ascii="Times New Roman" w:cs="Times New Roman" w:eastAsia="Times New Roman" w:hAnsi="Times New Roman"/>
          <w:sz w:val="28"/>
          <w:szCs w:val="28"/>
          <w:color w:val="auto"/>
        </w:rPr>
        <w:t>Педагогтардың вариативтік бөлімде пайдаланылатын бағдарламаларды сауатты қолдануы мектепке дейінгі тәрбие мен оқытудың мемлекеттік жалпыға міндетті стандартының талаптарымен ұсынылған негізгі шарттарды жүзеге асыра отырып, тұтастай педагогикалық процесті қамтамасыз етуге мүмкіндік береді.</w:t>
      </w:r>
    </w:p>
    <w:p>
      <w:pPr>
        <w:sectPr>
          <w:pgSz w:w="11900" w:h="16838" w:orient="portrait"/>
          <w:cols w:equalWidth="0" w:num="1">
            <w:col w:w="9500"/>
          </w:cols>
          <w:pgMar w:left="1140" w:top="699" w:right="1266" w:bottom="1440" w:gutter="0" w:footer="0" w:header="0"/>
        </w:sectPr>
      </w:pPr>
    </w:p>
    <w:p>
      <w:pPr>
        <w:jc w:val="center"/>
        <w:ind w:right="-126"/>
        <w:spacing w:after="0"/>
        <w:rPr>
          <w:sz w:val="20"/>
          <w:szCs w:val="20"/>
          <w:color w:val="auto"/>
        </w:rPr>
      </w:pPr>
      <w:r>
        <w:rPr>
          <w:rFonts w:ascii="Calibri" w:cs="Calibri" w:eastAsia="Calibri" w:hAnsi="Calibri"/>
          <w:sz w:val="22"/>
          <w:szCs w:val="22"/>
          <w:color w:val="auto"/>
        </w:rPr>
        <w:t>11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ind w:left="3787"/>
        <w:spacing w:after="0"/>
        <w:rPr>
          <w:sz w:val="20"/>
          <w:szCs w:val="20"/>
          <w:color w:val="auto"/>
        </w:rPr>
      </w:pPr>
      <w:r>
        <w:rPr>
          <w:rFonts w:ascii="Times New Roman" w:cs="Times New Roman" w:eastAsia="Times New Roman" w:hAnsi="Times New Roman"/>
          <w:sz w:val="24"/>
          <w:szCs w:val="24"/>
          <w:b w:val="1"/>
          <w:bCs w:val="1"/>
          <w:color w:val="auto"/>
        </w:rPr>
        <w:t>ӘДЕБИЕТТЕР ТІЗІМІ</w:t>
      </w:r>
    </w:p>
    <w:p>
      <w:pPr>
        <w:spacing w:after="0" w:line="319" w:lineRule="exact"/>
        <w:rPr>
          <w:sz w:val="20"/>
          <w:szCs w:val="20"/>
          <w:color w:val="auto"/>
        </w:rPr>
      </w:pPr>
    </w:p>
    <w:p>
      <w:pPr>
        <w:ind w:left="567"/>
        <w:spacing w:after="0"/>
        <w:rPr>
          <w:sz w:val="20"/>
          <w:szCs w:val="20"/>
          <w:color w:val="auto"/>
        </w:rPr>
      </w:pPr>
      <w:r>
        <w:rPr>
          <w:rFonts w:ascii="Times New Roman" w:cs="Times New Roman" w:eastAsia="Times New Roman" w:hAnsi="Times New Roman"/>
          <w:sz w:val="28"/>
          <w:szCs w:val="28"/>
          <w:color w:val="auto"/>
        </w:rPr>
        <w:t>1.«Білім туралы» Қазақстан Республикасының заңы (27. 07. 2007ж.</w:t>
      </w:r>
    </w:p>
    <w:p>
      <w:pPr>
        <w:ind w:left="907" w:hanging="340"/>
        <w:spacing w:after="0"/>
        <w:tabs>
          <w:tab w:leader="none" w:pos="907"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319-III).</w:t>
      </w:r>
    </w:p>
    <w:p>
      <w:pPr>
        <w:spacing w:after="0" w:line="13" w:lineRule="exact"/>
        <w:rPr>
          <w:sz w:val="20"/>
          <w:szCs w:val="20"/>
          <w:color w:val="auto"/>
        </w:rPr>
      </w:pPr>
    </w:p>
    <w:p>
      <w:pPr>
        <w:ind w:left="7" w:right="20" w:firstLine="566"/>
        <w:spacing w:after="0" w:line="235" w:lineRule="auto"/>
        <w:rPr>
          <w:sz w:val="20"/>
          <w:szCs w:val="20"/>
          <w:color w:val="auto"/>
        </w:rPr>
      </w:pPr>
      <w:r>
        <w:rPr>
          <w:rFonts w:ascii="Times New Roman" w:cs="Times New Roman" w:eastAsia="Times New Roman" w:hAnsi="Times New Roman"/>
          <w:sz w:val="28"/>
          <w:szCs w:val="28"/>
          <w:color w:val="auto"/>
        </w:rPr>
        <w:t>2.Мектепке дейінгі тәрбие мен оқытудың мемлекеттік жалпыға міндетті стандарты (2016 жылғы 13 мамырдағы № 292 ҚРҮҚ).</w:t>
      </w:r>
    </w:p>
    <w:p>
      <w:pPr>
        <w:spacing w:after="0" w:line="15" w:lineRule="exact"/>
        <w:rPr>
          <w:sz w:val="20"/>
          <w:szCs w:val="20"/>
          <w:color w:val="auto"/>
        </w:rPr>
      </w:pPr>
    </w:p>
    <w:p>
      <w:pPr>
        <w:ind w:left="7" w:firstLine="560"/>
        <w:spacing w:after="0" w:line="235" w:lineRule="auto"/>
        <w:tabs>
          <w:tab w:leader="none" w:pos="914" w:val="left"/>
        </w:tabs>
        <w:numPr>
          <w:ilvl w:val="1"/>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Мектепке дейінгі білім берудің үлгілік оқу жоспары (ҚР БҒМ 2016 жылғы 22 маусым №391 бұйрығы).</w:t>
      </w:r>
    </w:p>
    <w:p>
      <w:pPr>
        <w:spacing w:after="0" w:line="13" w:lineRule="exact"/>
        <w:rPr>
          <w:rFonts w:ascii="Times New Roman" w:cs="Times New Roman" w:eastAsia="Times New Roman" w:hAnsi="Times New Roman"/>
          <w:sz w:val="28"/>
          <w:szCs w:val="28"/>
          <w:color w:val="auto"/>
        </w:rPr>
      </w:pPr>
    </w:p>
    <w:p>
      <w:pPr>
        <w:jc w:val="both"/>
        <w:ind w:left="7" w:firstLine="560"/>
        <w:spacing w:after="0" w:line="236" w:lineRule="auto"/>
        <w:tabs>
          <w:tab w:leader="none" w:pos="1036" w:val="left"/>
        </w:tabs>
        <w:numPr>
          <w:ilvl w:val="1"/>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Дыбина О. В. Неизведанное рядом: занимательные опыты и эксперименты для дошкольников / О.В. Дыбина, Н. П. Рахманова, В.В. Щетинина. – М.:ТЦ «Сфера», 2005.</w:t>
      </w:r>
    </w:p>
    <w:p>
      <w:pPr>
        <w:spacing w:after="0" w:line="17" w:lineRule="exact"/>
        <w:rPr>
          <w:rFonts w:ascii="Times New Roman" w:cs="Times New Roman" w:eastAsia="Times New Roman" w:hAnsi="Times New Roman"/>
          <w:sz w:val="28"/>
          <w:szCs w:val="28"/>
          <w:color w:val="auto"/>
        </w:rPr>
      </w:pPr>
    </w:p>
    <w:p>
      <w:pPr>
        <w:ind w:left="7" w:firstLine="566"/>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5.Дыбина О. В. Из чего сделаны предметы: сценарии игр-занятий для дошкольников/ О.В. Дыбина. – М.:ТЦ «Сфера», 2004</w:t>
      </w:r>
    </w:p>
    <w:p>
      <w:pPr>
        <w:spacing w:after="0" w:line="15" w:lineRule="exact"/>
        <w:rPr>
          <w:rFonts w:ascii="Times New Roman" w:cs="Times New Roman" w:eastAsia="Times New Roman" w:hAnsi="Times New Roman"/>
          <w:sz w:val="28"/>
          <w:szCs w:val="28"/>
          <w:color w:val="auto"/>
        </w:rPr>
      </w:pPr>
    </w:p>
    <w:p>
      <w:pPr>
        <w:jc w:val="both"/>
        <w:ind w:left="7" w:firstLine="566"/>
        <w:spacing w:after="0" w:line="23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6.Иванова А. И. Естественно-научные наблюдения и эксперименты в детском саду. Растения. / Детская энциклопедия/ А. И. Иванова – М.: ТЦ «Сфера», 2004.</w:t>
      </w:r>
    </w:p>
    <w:p>
      <w:pPr>
        <w:spacing w:after="0" w:line="14" w:lineRule="exact"/>
        <w:rPr>
          <w:rFonts w:ascii="Times New Roman" w:cs="Times New Roman" w:eastAsia="Times New Roman" w:hAnsi="Times New Roman"/>
          <w:sz w:val="28"/>
          <w:szCs w:val="28"/>
          <w:color w:val="auto"/>
        </w:rPr>
      </w:pPr>
    </w:p>
    <w:p>
      <w:pPr>
        <w:ind w:left="7" w:right="20" w:firstLine="566"/>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7.Костюченко М. Экспериментируем! / М. Костюченко// Дошкольное воспитание . – 2006. - № 8. – с.19-22</w:t>
      </w:r>
    </w:p>
    <w:p>
      <w:pPr>
        <w:spacing w:after="0" w:line="18" w:lineRule="exact"/>
        <w:rPr>
          <w:rFonts w:ascii="Times New Roman" w:cs="Times New Roman" w:eastAsia="Times New Roman" w:hAnsi="Times New Roman"/>
          <w:sz w:val="28"/>
          <w:szCs w:val="28"/>
          <w:color w:val="auto"/>
        </w:rPr>
      </w:pPr>
    </w:p>
    <w:p>
      <w:pPr>
        <w:jc w:val="both"/>
        <w:ind w:left="7" w:right="20" w:firstLine="566"/>
        <w:spacing w:after="0" w:line="24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8.Мартынова Е. А. Организация опытно-экспериментальной деятельности детей 2-7 лет: тематическое планирование, рекомендации, конспекты занятий./</w:t>
      </w:r>
    </w:p>
    <w:p>
      <w:pPr>
        <w:ind w:left="307" w:hanging="307"/>
        <w:spacing w:after="0"/>
        <w:tabs>
          <w:tab w:leader="none" w:pos="307"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 Мартынова, И.М. Сучкова. – Волгоград: Учитель, 2010.</w:t>
      </w:r>
    </w:p>
    <w:p>
      <w:pPr>
        <w:ind w:left="567"/>
        <w:spacing w:after="0"/>
        <w:rPr>
          <w:sz w:val="20"/>
          <w:szCs w:val="20"/>
          <w:color w:val="auto"/>
        </w:rPr>
      </w:pPr>
      <w:r>
        <w:rPr>
          <w:rFonts w:ascii="Times New Roman" w:cs="Times New Roman" w:eastAsia="Times New Roman" w:hAnsi="Times New Roman"/>
          <w:sz w:val="28"/>
          <w:szCs w:val="28"/>
          <w:color w:val="auto"/>
        </w:rPr>
        <w:t>9.Рыжова Н. А. Волшебница – вода /Н. А. Рыжова. – М.: Линка-Пресс,</w:t>
      </w:r>
    </w:p>
    <w:p>
      <w:pPr>
        <w:ind w:left="7"/>
        <w:spacing w:after="0" w:line="239" w:lineRule="auto"/>
        <w:rPr>
          <w:sz w:val="20"/>
          <w:szCs w:val="20"/>
          <w:color w:val="auto"/>
        </w:rPr>
      </w:pPr>
      <w:r>
        <w:rPr>
          <w:rFonts w:ascii="Times New Roman" w:cs="Times New Roman" w:eastAsia="Times New Roman" w:hAnsi="Times New Roman"/>
          <w:sz w:val="28"/>
          <w:szCs w:val="28"/>
          <w:color w:val="auto"/>
        </w:rPr>
        <w:t>1997.</w:t>
      </w:r>
    </w:p>
    <w:p>
      <w:pPr>
        <w:ind w:left="567"/>
        <w:spacing w:after="0"/>
        <w:rPr>
          <w:sz w:val="20"/>
          <w:szCs w:val="20"/>
          <w:color w:val="auto"/>
        </w:rPr>
      </w:pPr>
      <w:r>
        <w:rPr>
          <w:rFonts w:ascii="Times New Roman" w:cs="Times New Roman" w:eastAsia="Times New Roman" w:hAnsi="Times New Roman"/>
          <w:sz w:val="28"/>
          <w:szCs w:val="28"/>
          <w:color w:val="auto"/>
        </w:rPr>
        <w:t>10.Шапиро А. Научные забавы / А. Шапиро// Детский сад со всех сторон.</w:t>
      </w:r>
    </w:p>
    <w:p>
      <w:pPr>
        <w:spacing w:after="0" w:line="2" w:lineRule="exact"/>
        <w:rPr>
          <w:sz w:val="20"/>
          <w:szCs w:val="20"/>
          <w:color w:val="auto"/>
        </w:rPr>
      </w:pPr>
    </w:p>
    <w:p>
      <w:pPr>
        <w:ind w:left="7"/>
        <w:spacing w:after="0"/>
        <w:rPr>
          <w:sz w:val="20"/>
          <w:szCs w:val="20"/>
          <w:color w:val="auto"/>
        </w:rPr>
      </w:pPr>
      <w:r>
        <w:rPr>
          <w:rFonts w:ascii="Times New Roman" w:cs="Times New Roman" w:eastAsia="Times New Roman" w:hAnsi="Times New Roman"/>
          <w:sz w:val="28"/>
          <w:szCs w:val="28"/>
          <w:color w:val="auto"/>
        </w:rPr>
        <w:t>– 2001. - № 41-42 .</w:t>
      </w:r>
    </w:p>
    <w:p>
      <w:pPr>
        <w:sectPr>
          <w:pgSz w:w="11900" w:h="16838" w:orient="portrait"/>
          <w:cols w:equalWidth="0" w:num="1">
            <w:col w:w="9507"/>
          </w:cols>
          <w:pgMar w:left="1133" w:top="699" w:right="1266" w:bottom="1440" w:gutter="0" w:footer="0" w:header="0"/>
        </w:sectPr>
      </w:pPr>
    </w:p>
    <w:p>
      <w:pPr>
        <w:jc w:val="center"/>
        <w:ind w:right="40"/>
        <w:spacing w:after="0"/>
        <w:rPr>
          <w:sz w:val="20"/>
          <w:szCs w:val="20"/>
          <w:color w:val="auto"/>
        </w:rPr>
      </w:pPr>
      <w:r>
        <w:rPr>
          <w:rFonts w:ascii="Calibri" w:cs="Calibri" w:eastAsia="Calibri" w:hAnsi="Calibri"/>
          <w:sz w:val="22"/>
          <w:szCs w:val="22"/>
          <w:color w:val="auto"/>
        </w:rPr>
        <w:t>12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260" w:type="dxa"/>
        <w:tblCellMar>
          <w:top w:w="0" w:type="dxa"/>
          <w:left w:w="0" w:type="dxa"/>
          <w:bottom w:w="0" w:type="dxa"/>
          <w:right w:w="0" w:type="dxa"/>
        </w:tblCellMar>
      </w:tblPr>
      <w:tr>
        <w:trPr>
          <w:trHeight w:val="276"/>
        </w:trPr>
        <w:tc>
          <w:tcPr>
            <w:tcW w:w="260" w:type="dxa"/>
            <w:vAlign w:val="bottom"/>
          </w:tcPr>
          <w:p>
            <w:pPr>
              <w:spacing w:after="0"/>
              <w:rPr>
                <w:sz w:val="23"/>
                <w:szCs w:val="23"/>
                <w:color w:val="auto"/>
              </w:rPr>
            </w:pPr>
          </w:p>
        </w:tc>
        <w:tc>
          <w:tcPr>
            <w:tcW w:w="8060" w:type="dxa"/>
            <w:vAlign w:val="bottom"/>
          </w:tcPr>
          <w:p>
            <w:pPr>
              <w:ind w:left="3520"/>
              <w:spacing w:after="0"/>
              <w:rPr>
                <w:sz w:val="20"/>
                <w:szCs w:val="20"/>
                <w:color w:val="auto"/>
              </w:rPr>
            </w:pPr>
            <w:r>
              <w:rPr>
                <w:rFonts w:ascii="Times New Roman" w:cs="Times New Roman" w:eastAsia="Times New Roman" w:hAnsi="Times New Roman"/>
                <w:sz w:val="24"/>
                <w:szCs w:val="24"/>
                <w:b w:val="1"/>
                <w:bCs w:val="1"/>
                <w:color w:val="auto"/>
              </w:rPr>
              <w:t>МАЗМҰНЫ</w:t>
            </w:r>
          </w:p>
        </w:tc>
        <w:tc>
          <w:tcPr>
            <w:tcW w:w="480" w:type="dxa"/>
            <w:vAlign w:val="bottom"/>
          </w:tcPr>
          <w:p>
            <w:pPr>
              <w:spacing w:after="0"/>
              <w:rPr>
                <w:sz w:val="23"/>
                <w:szCs w:val="23"/>
                <w:color w:val="auto"/>
              </w:rPr>
            </w:pPr>
          </w:p>
        </w:tc>
      </w:tr>
      <w:tr>
        <w:trPr>
          <w:trHeight w:val="641"/>
        </w:trPr>
        <w:tc>
          <w:tcPr>
            <w:tcW w:w="26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85"/>
              </w:rPr>
              <w:t>1</w:t>
            </w:r>
          </w:p>
        </w:tc>
        <w:tc>
          <w:tcPr>
            <w:tcW w:w="8060" w:type="dxa"/>
            <w:vAlign w:val="bottom"/>
          </w:tcPr>
          <w:p>
            <w:pPr>
              <w:ind w:left="160"/>
              <w:spacing w:after="0"/>
              <w:rPr>
                <w:sz w:val="20"/>
                <w:szCs w:val="20"/>
                <w:color w:val="auto"/>
              </w:rPr>
            </w:pPr>
            <w:r>
              <w:rPr>
                <w:rFonts w:ascii="Times New Roman" w:cs="Times New Roman" w:eastAsia="Times New Roman" w:hAnsi="Times New Roman"/>
                <w:sz w:val="28"/>
                <w:szCs w:val="28"/>
                <w:color w:val="auto"/>
              </w:rPr>
              <w:t>Түсіндірме жазба</w:t>
            </w:r>
          </w:p>
        </w:tc>
        <w:tc>
          <w:tcPr>
            <w:tcW w:w="48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3</w:t>
            </w:r>
          </w:p>
        </w:tc>
      </w:tr>
      <w:tr>
        <w:trPr>
          <w:trHeight w:val="322"/>
        </w:trPr>
        <w:tc>
          <w:tcPr>
            <w:tcW w:w="26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85"/>
              </w:rPr>
              <w:t>2</w:t>
            </w:r>
          </w:p>
        </w:tc>
        <w:tc>
          <w:tcPr>
            <w:tcW w:w="8060" w:type="dxa"/>
            <w:vAlign w:val="bottom"/>
          </w:tcPr>
          <w:p>
            <w:pPr>
              <w:ind w:left="160"/>
              <w:spacing w:after="0"/>
              <w:rPr>
                <w:sz w:val="20"/>
                <w:szCs w:val="20"/>
                <w:color w:val="auto"/>
              </w:rPr>
            </w:pPr>
            <w:r>
              <w:rPr>
                <w:rFonts w:ascii="Times New Roman" w:cs="Times New Roman" w:eastAsia="Times New Roman" w:hAnsi="Times New Roman"/>
                <w:sz w:val="28"/>
                <w:szCs w:val="28"/>
                <w:color w:val="auto"/>
              </w:rPr>
              <w:t>Мектепке   дейінгі   ұйымдардың   үлгілік   оқу   жоспарында</w:t>
            </w:r>
          </w:p>
        </w:tc>
        <w:tc>
          <w:tcPr>
            <w:tcW w:w="480" w:type="dxa"/>
            <w:vAlign w:val="bottom"/>
          </w:tcPr>
          <w:p>
            <w:pPr>
              <w:jc w:val="center"/>
              <w:ind w:left="80"/>
              <w:spacing w:after="0"/>
              <w:rPr>
                <w:sz w:val="20"/>
                <w:szCs w:val="20"/>
                <w:color w:val="auto"/>
              </w:rPr>
            </w:pPr>
            <w:r>
              <w:rPr>
                <w:rFonts w:ascii="Times New Roman" w:cs="Times New Roman" w:eastAsia="Times New Roman" w:hAnsi="Times New Roman"/>
                <w:sz w:val="28"/>
                <w:szCs w:val="28"/>
                <w:color w:val="auto"/>
                <w:w w:val="99"/>
              </w:rPr>
              <w:t>5</w:t>
            </w:r>
          </w:p>
        </w:tc>
      </w:tr>
      <w:tr>
        <w:trPr>
          <w:trHeight w:val="322"/>
        </w:trPr>
        <w:tc>
          <w:tcPr>
            <w:tcW w:w="260" w:type="dxa"/>
            <w:vAlign w:val="bottom"/>
          </w:tcPr>
          <w:p>
            <w:pPr>
              <w:spacing w:after="0"/>
              <w:rPr>
                <w:sz w:val="24"/>
                <w:szCs w:val="24"/>
                <w:color w:val="auto"/>
              </w:rPr>
            </w:pPr>
          </w:p>
        </w:tc>
        <w:tc>
          <w:tcPr>
            <w:tcW w:w="8060" w:type="dxa"/>
            <w:vAlign w:val="bottom"/>
          </w:tcPr>
          <w:p>
            <w:pPr>
              <w:ind w:left="140"/>
              <w:spacing w:after="0"/>
              <w:rPr>
                <w:sz w:val="20"/>
                <w:szCs w:val="20"/>
                <w:color w:val="auto"/>
              </w:rPr>
            </w:pPr>
            <w:r>
              <w:rPr>
                <w:rFonts w:ascii="Times New Roman" w:cs="Times New Roman" w:eastAsia="Times New Roman" w:hAnsi="Times New Roman"/>
                <w:sz w:val="28"/>
                <w:szCs w:val="28"/>
                <w:color w:val="auto"/>
              </w:rPr>
              <w:t>вариативтік бөлікті құрудың қағидаттары</w:t>
            </w:r>
          </w:p>
        </w:tc>
        <w:tc>
          <w:tcPr>
            <w:tcW w:w="480" w:type="dxa"/>
            <w:vAlign w:val="bottom"/>
          </w:tcPr>
          <w:p>
            <w:pPr>
              <w:spacing w:after="0"/>
              <w:rPr>
                <w:sz w:val="24"/>
                <w:szCs w:val="24"/>
                <w:color w:val="auto"/>
              </w:rPr>
            </w:pPr>
          </w:p>
        </w:tc>
      </w:tr>
      <w:tr>
        <w:trPr>
          <w:trHeight w:val="322"/>
        </w:trPr>
        <w:tc>
          <w:tcPr>
            <w:tcW w:w="26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85"/>
              </w:rPr>
              <w:t>3</w:t>
            </w:r>
          </w:p>
        </w:tc>
        <w:tc>
          <w:tcPr>
            <w:tcW w:w="8060" w:type="dxa"/>
            <w:vAlign w:val="bottom"/>
          </w:tcPr>
          <w:p>
            <w:pPr>
              <w:ind w:left="160"/>
              <w:spacing w:after="0"/>
              <w:rPr>
                <w:sz w:val="20"/>
                <w:szCs w:val="20"/>
                <w:color w:val="auto"/>
              </w:rPr>
            </w:pPr>
            <w:r>
              <w:rPr>
                <w:rFonts w:ascii="Times New Roman" w:cs="Times New Roman" w:eastAsia="Times New Roman" w:hAnsi="Times New Roman"/>
                <w:sz w:val="28"/>
                <w:szCs w:val="28"/>
                <w:color w:val="auto"/>
              </w:rPr>
              <w:t>Мектепке  дейінгі  ұйымдардың  үлгілік  оқу  жоспарындағы</w:t>
            </w:r>
          </w:p>
        </w:tc>
        <w:tc>
          <w:tcPr>
            <w:tcW w:w="480" w:type="dxa"/>
            <w:vAlign w:val="bottom"/>
          </w:tcPr>
          <w:p>
            <w:pPr>
              <w:jc w:val="center"/>
              <w:ind w:left="80"/>
              <w:spacing w:after="0"/>
              <w:rPr>
                <w:sz w:val="20"/>
                <w:szCs w:val="20"/>
                <w:color w:val="auto"/>
              </w:rPr>
            </w:pPr>
            <w:r>
              <w:rPr>
                <w:rFonts w:ascii="Times New Roman" w:cs="Times New Roman" w:eastAsia="Times New Roman" w:hAnsi="Times New Roman"/>
                <w:sz w:val="28"/>
                <w:szCs w:val="28"/>
                <w:color w:val="auto"/>
                <w:w w:val="99"/>
              </w:rPr>
              <w:t>6</w:t>
            </w:r>
          </w:p>
        </w:tc>
      </w:tr>
      <w:tr>
        <w:trPr>
          <w:trHeight w:val="324"/>
        </w:trPr>
        <w:tc>
          <w:tcPr>
            <w:tcW w:w="260" w:type="dxa"/>
            <w:vAlign w:val="bottom"/>
          </w:tcPr>
          <w:p>
            <w:pPr>
              <w:spacing w:after="0"/>
              <w:rPr>
                <w:sz w:val="24"/>
                <w:szCs w:val="24"/>
                <w:color w:val="auto"/>
              </w:rPr>
            </w:pPr>
          </w:p>
        </w:tc>
        <w:tc>
          <w:tcPr>
            <w:tcW w:w="8060" w:type="dxa"/>
            <w:vAlign w:val="bottom"/>
          </w:tcPr>
          <w:p>
            <w:pPr>
              <w:ind w:left="140"/>
              <w:spacing w:after="0"/>
              <w:rPr>
                <w:sz w:val="20"/>
                <w:szCs w:val="20"/>
                <w:color w:val="auto"/>
              </w:rPr>
            </w:pPr>
            <w:r>
              <w:rPr>
                <w:rFonts w:ascii="Times New Roman" w:cs="Times New Roman" w:eastAsia="Times New Roman" w:hAnsi="Times New Roman"/>
                <w:sz w:val="28"/>
                <w:szCs w:val="28"/>
                <w:color w:val="auto"/>
              </w:rPr>
              <w:t>вариативтік бөліктің құрылымы және болжамдық иазмұны</w:t>
            </w:r>
          </w:p>
        </w:tc>
        <w:tc>
          <w:tcPr>
            <w:tcW w:w="480" w:type="dxa"/>
            <w:vAlign w:val="bottom"/>
          </w:tcPr>
          <w:p>
            <w:pPr>
              <w:spacing w:after="0"/>
              <w:rPr>
                <w:sz w:val="24"/>
                <w:szCs w:val="24"/>
                <w:color w:val="auto"/>
              </w:rPr>
            </w:pPr>
          </w:p>
        </w:tc>
      </w:tr>
      <w:tr>
        <w:trPr>
          <w:trHeight w:val="322"/>
        </w:trPr>
        <w:tc>
          <w:tcPr>
            <w:tcW w:w="26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85"/>
              </w:rPr>
              <w:t>4</w:t>
            </w:r>
          </w:p>
        </w:tc>
        <w:tc>
          <w:tcPr>
            <w:tcW w:w="8060" w:type="dxa"/>
            <w:vAlign w:val="bottom"/>
          </w:tcPr>
          <w:p>
            <w:pPr>
              <w:ind w:left="140"/>
              <w:spacing w:after="0"/>
              <w:rPr>
                <w:sz w:val="20"/>
                <w:szCs w:val="20"/>
                <w:color w:val="auto"/>
              </w:rPr>
            </w:pPr>
            <w:r>
              <w:rPr>
                <w:rFonts w:ascii="Times New Roman" w:cs="Times New Roman" w:eastAsia="Times New Roman" w:hAnsi="Times New Roman"/>
                <w:sz w:val="28"/>
                <w:szCs w:val="28"/>
                <w:color w:val="auto"/>
              </w:rPr>
              <w:t>Қорытынды</w:t>
            </w:r>
          </w:p>
        </w:tc>
        <w:tc>
          <w:tcPr>
            <w:tcW w:w="480" w:type="dxa"/>
            <w:vAlign w:val="bottom"/>
          </w:tcPr>
          <w:p>
            <w:pPr>
              <w:jc w:val="center"/>
              <w:ind w:left="60"/>
              <w:spacing w:after="0"/>
              <w:rPr>
                <w:sz w:val="20"/>
                <w:szCs w:val="20"/>
                <w:color w:val="auto"/>
              </w:rPr>
            </w:pPr>
            <w:r>
              <w:rPr>
                <w:rFonts w:ascii="Times New Roman" w:cs="Times New Roman" w:eastAsia="Times New Roman" w:hAnsi="Times New Roman"/>
                <w:sz w:val="28"/>
                <w:szCs w:val="28"/>
                <w:color w:val="auto"/>
                <w:w w:val="99"/>
              </w:rPr>
              <w:t>10</w:t>
            </w:r>
          </w:p>
        </w:tc>
      </w:tr>
      <w:tr>
        <w:trPr>
          <w:trHeight w:val="322"/>
        </w:trPr>
        <w:tc>
          <w:tcPr>
            <w:tcW w:w="260" w:type="dxa"/>
            <w:vAlign w:val="bottom"/>
          </w:tcPr>
          <w:p>
            <w:pPr>
              <w:jc w:val="right"/>
              <w:spacing w:after="0"/>
              <w:rPr>
                <w:sz w:val="20"/>
                <w:szCs w:val="20"/>
                <w:color w:val="auto"/>
              </w:rPr>
            </w:pPr>
            <w:r>
              <w:rPr>
                <w:rFonts w:ascii="Times New Roman" w:cs="Times New Roman" w:eastAsia="Times New Roman" w:hAnsi="Times New Roman"/>
                <w:sz w:val="28"/>
                <w:szCs w:val="28"/>
                <w:color w:val="auto"/>
                <w:w w:val="85"/>
              </w:rPr>
              <w:t>5</w:t>
            </w:r>
          </w:p>
        </w:tc>
        <w:tc>
          <w:tcPr>
            <w:tcW w:w="8060" w:type="dxa"/>
            <w:vAlign w:val="bottom"/>
          </w:tcPr>
          <w:p>
            <w:pPr>
              <w:ind w:left="140"/>
              <w:spacing w:after="0"/>
              <w:rPr>
                <w:sz w:val="20"/>
                <w:szCs w:val="20"/>
                <w:color w:val="auto"/>
              </w:rPr>
            </w:pPr>
            <w:r>
              <w:rPr>
                <w:rFonts w:ascii="Times New Roman" w:cs="Times New Roman" w:eastAsia="Times New Roman" w:hAnsi="Times New Roman"/>
                <w:sz w:val="28"/>
                <w:szCs w:val="28"/>
                <w:color w:val="auto"/>
              </w:rPr>
              <w:t>Әдебиеттер</w:t>
            </w:r>
          </w:p>
        </w:tc>
        <w:tc>
          <w:tcPr>
            <w:tcW w:w="480" w:type="dxa"/>
            <w:vAlign w:val="bottom"/>
          </w:tcPr>
          <w:p>
            <w:pPr>
              <w:jc w:val="center"/>
              <w:ind w:left="60"/>
              <w:spacing w:after="0"/>
              <w:rPr>
                <w:sz w:val="20"/>
                <w:szCs w:val="20"/>
                <w:color w:val="auto"/>
              </w:rPr>
            </w:pPr>
            <w:r>
              <w:rPr>
                <w:rFonts w:ascii="Times New Roman" w:cs="Times New Roman" w:eastAsia="Times New Roman" w:hAnsi="Times New Roman"/>
                <w:sz w:val="28"/>
                <w:szCs w:val="28"/>
                <w:color w:val="auto"/>
                <w:w w:val="99"/>
              </w:rPr>
              <w:t>11</w:t>
            </w:r>
          </w:p>
        </w:tc>
      </w:tr>
    </w:tbl>
    <w:p>
      <w:pPr>
        <w:sectPr>
          <w:pgSz w:w="11900" w:h="16838" w:orient="portrait"/>
          <w:cols w:equalWidth="0" w:num="1">
            <w:col w:w="9060"/>
          </w:cols>
          <w:pgMar w:left="1440" w:top="699" w:right="1406" w:bottom="1440" w:gutter="0" w:footer="0" w:header="0"/>
        </w:sectPr>
      </w:pPr>
    </w:p>
    <w:sectPr>
      <w:pgSz w:w="11906" w:h="16838"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1EB"/>
    <w:multiLevelType w:val="hybridMultilevel"/>
    <w:lvl w:ilvl="0">
      <w:lvlJc w:val="left"/>
      <w:lvlText w:val="-"/>
      <w:numFmt w:val="bullet"/>
      <w:start w:val="1"/>
    </w:lvl>
  </w:abstractNum>
  <w:abstractNum w:abstractNumId="1">
    <w:nsid w:val="BB3"/>
    <w:multiLevelType w:val="hybridMultilevel"/>
    <w:lvl w:ilvl="0">
      <w:lvlJc w:val="left"/>
      <w:lvlText w:val="-"/>
      <w:numFmt w:val="bullet"/>
      <w:start w:val="1"/>
    </w:lvl>
  </w:abstractNum>
  <w:abstractNum w:abstractNumId="2">
    <w:nsid w:val="2EA6"/>
    <w:multiLevelType w:val="hybridMultilevel"/>
    <w:lvl w:ilvl="0">
      <w:lvlJc w:val="left"/>
      <w:lvlText w:val="-"/>
      <w:numFmt w:val="bullet"/>
      <w:start w:val="1"/>
    </w:lvl>
  </w:abstractNum>
  <w:abstractNum w:abstractNumId="3">
    <w:nsid w:val="12DB"/>
    <w:multiLevelType w:val="hybridMultilevel"/>
    <w:lvl w:ilvl="0">
      <w:lvlJc w:val="left"/>
      <w:lvlText w:val="-"/>
      <w:numFmt w:val="bullet"/>
      <w:start w:val="1"/>
    </w:lvl>
  </w:abstractNum>
  <w:abstractNum w:abstractNumId="4">
    <w:nsid w:val="153C"/>
    <w:multiLevelType w:val="hybridMultilevel"/>
    <w:lvl w:ilvl="0">
      <w:lvlJc w:val="left"/>
      <w:lvlText w:val="-"/>
      <w:numFmt w:val="bullet"/>
      <w:start w:val="1"/>
    </w:lvl>
  </w:abstractNum>
  <w:abstractNum w:abstractNumId="5">
    <w:nsid w:val="7E87"/>
    <w:multiLevelType w:val="hybridMultilevel"/>
    <w:lvl w:ilvl="0">
      <w:lvlJc w:val="left"/>
      <w:lvlText w:val="-"/>
      <w:numFmt w:val="bullet"/>
      <w:start w:val="1"/>
    </w:lvl>
  </w:abstractNum>
  <w:abstractNum w:abstractNumId="6">
    <w:nsid w:val="390C"/>
    <w:multiLevelType w:val="hybridMultilevel"/>
    <w:lvl w:ilvl="0">
      <w:lvlJc w:val="left"/>
      <w:lvlText w:val="-"/>
      <w:numFmt w:val="bullet"/>
      <w:start w:val="1"/>
    </w:lvl>
  </w:abstractNum>
  <w:abstractNum w:abstractNumId="7">
    <w:nsid w:val="F3E"/>
    <w:multiLevelType w:val="hybridMultilevel"/>
    <w:lvl w:ilvl="0">
      <w:lvlJc w:val="left"/>
      <w:lvlText w:val="-"/>
      <w:numFmt w:val="bullet"/>
      <w:start w:val="1"/>
    </w:lvl>
  </w:abstractNum>
  <w:abstractNum w:abstractNumId="8">
    <w:nsid w:val="99"/>
    <w:multiLevelType w:val="hybridMultilevel"/>
    <w:lvl w:ilvl="0">
      <w:lvlJc w:val="left"/>
      <w:lvlText w:val="-"/>
      <w:numFmt w:val="bullet"/>
      <w:start w:val="1"/>
    </w:lvl>
  </w:abstractNum>
  <w:abstractNum w:abstractNumId="9">
    <w:nsid w:val="124"/>
    <w:multiLevelType w:val="hybridMultilevel"/>
    <w:lvl w:ilvl="0">
      <w:lvlJc w:val="left"/>
      <w:lvlText w:val="-"/>
      <w:numFmt w:val="bullet"/>
      <w:start w:val="1"/>
    </w:lvl>
  </w:abstractNum>
  <w:abstractNum w:abstractNumId="10">
    <w:nsid w:val="305E"/>
    <w:multiLevelType w:val="hybridMultilevel"/>
    <w:lvl w:ilvl="0">
      <w:lvlJc w:val="left"/>
      <w:lvlText w:val="-"/>
      <w:numFmt w:val="bullet"/>
      <w:start w:val="1"/>
    </w:lvl>
  </w:abstractNum>
  <w:abstractNum w:abstractNumId="11">
    <w:nsid w:val="440D"/>
    <w:multiLevelType w:val="hybridMultilevel"/>
    <w:lvl w:ilvl="0">
      <w:lvlJc w:val="left"/>
      <w:lvlText w:val="-"/>
      <w:numFmt w:val="bullet"/>
      <w:start w:val="1"/>
    </w:lvl>
  </w:abstractNum>
  <w:abstractNum w:abstractNumId="12">
    <w:nsid w:val="491C"/>
    <w:multiLevelType w:val="hybridMultilevel"/>
    <w:lvl w:ilvl="0">
      <w:lvlJc w:val="left"/>
      <w:lvlText w:val="№"/>
      <w:numFmt w:val="bullet"/>
      <w:start w:val="1"/>
    </w:lvl>
  </w:abstractNum>
  <w:abstractNum w:abstractNumId="13">
    <w:nsid w:val="4D06"/>
    <w:multiLevelType w:val="hybridMultilevel"/>
    <w:lvl w:ilvl="0">
      <w:lvlJc w:val="left"/>
      <w:lvlText w:val="Е."/>
      <w:numFmt w:val="bullet"/>
      <w:start w:val="1"/>
    </w:lvl>
    <w:lvl w:ilvl="1">
      <w:lvlJc w:val="left"/>
      <w:lvlText w:val="%2."/>
      <w:numFmt w:val="decimal"/>
      <w:start w:val="3"/>
    </w:lvl>
  </w:abstractNum>
  <w:abstractNum w:abstractNumId="14">
    <w:nsid w:val="4DB7"/>
    <w:multiLevelType w:val="hybridMultilevel"/>
    <w:lvl w:ilvl="0">
      <w:lvlJc w:val="left"/>
      <w:lvlText w:val="\endash "/>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2017-11-22T09:39:24Z</dcterms:created>
  <dcterms:modified xsi:type="dcterms:W3CDTF">2017-11-22T09:39:24Z</dcterms:modified>
</cp:coreProperties>
</file>

<file path=docProps/custom.xml><?xml version="1.0" encoding="utf-8"?>
<Properties xmlns:vt="http://schemas.openxmlformats.org/officeDocument/2006/docPropsVTypes" xmlns="http://schemas.openxmlformats.org/officeDocument/2006/custom-properties"/>
</file>