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word/comments.xml" ContentType="application/vnd.openxmlformats-officedocument.wordprocessingml.comment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p>
      <w:pPr>
        <w:spacing w:after="0"/>
        <w:rPr>
          <w:sz w:val="20"/>
          <w:szCs w:val="20"/>
          <w:color w:val="auto"/>
        </w:rPr>
      </w:pPr>
      <w:r>
        <w:rPr>
          <w:rFonts w:ascii="Times New Roman" w:cs="Times New Roman" w:eastAsia="Times New Roman" w:hAnsi="Times New Roman"/>
          <w:sz w:val="24"/>
          <w:szCs w:val="24"/>
          <w:color w:val="auto"/>
        </w:rPr>
        <w:t>ҚАЗАҚСТАН РЕСПУБЛИКАСЫ БІЛІМ ЖӘНЕ ҒЫЛЫМ МИНИСТРЛІГІ</w:t>
      </w:r>
    </w:p>
    <w:p>
      <w:pPr>
        <w:spacing w:after="0" w:line="12" w:lineRule="exact"/>
        <w:rPr>
          <w:sz w:val="24"/>
          <w:szCs w:val="24"/>
          <w:color w:val="auto"/>
        </w:rPr>
      </w:pPr>
    </w:p>
    <w:p>
      <w:pPr>
        <w:ind w:left="1140"/>
        <w:spacing w:after="0"/>
        <w:rPr>
          <w:sz w:val="20"/>
          <w:szCs w:val="20"/>
          <w:color w:val="auto"/>
        </w:rPr>
      </w:pPr>
      <w:r>
        <w:rPr>
          <w:rFonts w:ascii="Times New Roman" w:cs="Times New Roman" w:eastAsia="Times New Roman" w:hAnsi="Times New Roman"/>
          <w:sz w:val="23"/>
          <w:szCs w:val="23"/>
          <w:color w:val="auto"/>
        </w:rPr>
        <w:t>«МЕКТЕПКЕ ДЕЙІНГІ БАЛАЛЫҚ ШАҚ» РЕСПУБЛИКАЛЫҚ ОРТАЛЫҒЫ</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70" w:lineRule="exact"/>
        <w:rPr>
          <w:sz w:val="24"/>
          <w:szCs w:val="24"/>
          <w:color w:val="auto"/>
        </w:rPr>
      </w:pPr>
    </w:p>
    <w:p>
      <w:pPr>
        <w:jc w:val="center"/>
        <w:ind w:left="1280"/>
        <w:spacing w:after="0"/>
        <w:rPr>
          <w:sz w:val="20"/>
          <w:szCs w:val="20"/>
          <w:color w:val="auto"/>
        </w:rPr>
      </w:pPr>
      <w:r>
        <w:rPr>
          <w:rFonts w:ascii="Times New Roman" w:cs="Times New Roman" w:eastAsia="Times New Roman" w:hAnsi="Times New Roman"/>
          <w:sz w:val="28"/>
          <w:szCs w:val="28"/>
          <w:b w:val="1"/>
          <w:bCs w:val="1"/>
          <w:color w:val="auto"/>
        </w:rPr>
        <w:t>МЕКТЕПКЕ ДЕЙІНГІ ҰЙЫМДАРДА ҮЛГІЛІК</w:t>
      </w:r>
    </w:p>
    <w:p>
      <w:pPr>
        <w:spacing w:after="0" w:line="13" w:lineRule="exact"/>
        <w:rPr>
          <w:sz w:val="24"/>
          <w:szCs w:val="24"/>
          <w:color w:val="auto"/>
        </w:rPr>
      </w:pPr>
    </w:p>
    <w:p>
      <w:pPr>
        <w:jc w:val="center"/>
        <w:ind w:left="1280" w:right="960"/>
        <w:spacing w:after="0" w:line="247" w:lineRule="auto"/>
        <w:rPr>
          <w:sz w:val="20"/>
          <w:szCs w:val="20"/>
          <w:color w:val="auto"/>
        </w:rPr>
      </w:pPr>
      <w:r>
        <w:rPr>
          <w:rFonts w:ascii="Times New Roman" w:cs="Times New Roman" w:eastAsia="Times New Roman" w:hAnsi="Times New Roman"/>
          <w:sz w:val="27"/>
          <w:szCs w:val="27"/>
          <w:b w:val="1"/>
          <w:bCs w:val="1"/>
          <w:color w:val="auto"/>
        </w:rPr>
        <w:t>ОҚУ ЖОСПАРЫНЫҢ ВАРИАТИВТІК БӨЛІМІН ҰЙЫМДАСТЫРУ БОЙЫНША ӘДІСТЕМЕЛІК ҰСЫНЫМДАР</w:t>
      </w:r>
    </w:p>
    <w:p>
      <w:pPr>
        <w:spacing w:after="0" w:line="200" w:lineRule="exact"/>
        <w:rPr>
          <w:sz w:val="24"/>
          <w:szCs w:val="24"/>
          <w:color w:val="auto"/>
        </w:rPr>
      </w:pPr>
    </w:p>
    <w:p>
      <w:pPr>
        <w:spacing w:after="0" w:line="200" w:lineRule="exact"/>
        <w:rPr>
          <w:sz w:val="24"/>
          <w:szCs w:val="24"/>
          <w:color w:val="auto"/>
        </w:rPr>
      </w:pPr>
    </w:p>
    <w:p>
      <w:pPr>
        <w:spacing w:after="0" w:line="239" w:lineRule="exact"/>
        <w:rPr>
          <w:sz w:val="24"/>
          <w:szCs w:val="24"/>
          <w:color w:val="auto"/>
        </w:rPr>
      </w:pPr>
    </w:p>
    <w:p>
      <w:pPr>
        <w:jc w:val="center"/>
        <w:ind w:left="1280"/>
        <w:spacing w:after="0"/>
        <w:rPr>
          <w:sz w:val="20"/>
          <w:szCs w:val="20"/>
          <w:color w:val="auto"/>
        </w:rPr>
      </w:pPr>
      <w:r>
        <w:rPr>
          <w:rFonts w:ascii="Times New Roman" w:cs="Times New Roman" w:eastAsia="Times New Roman" w:hAnsi="Times New Roman"/>
          <w:sz w:val="28"/>
          <w:szCs w:val="28"/>
          <w:b w:val="1"/>
          <w:bCs w:val="1"/>
          <w:color w:val="auto"/>
        </w:rPr>
        <w:t>МЕТОДИЧЕСКИЕ РЕКОМЕНДАЦИИ</w:t>
      </w:r>
    </w:p>
    <w:p>
      <w:pPr>
        <w:jc w:val="center"/>
        <w:ind w:left="1280"/>
        <w:spacing w:after="0"/>
        <w:rPr>
          <w:sz w:val="20"/>
          <w:szCs w:val="20"/>
          <w:color w:val="auto"/>
        </w:rPr>
      </w:pPr>
      <w:r>
        <w:rPr>
          <w:rFonts w:ascii="Times New Roman" w:cs="Times New Roman" w:eastAsia="Times New Roman" w:hAnsi="Times New Roman"/>
          <w:sz w:val="28"/>
          <w:szCs w:val="28"/>
          <w:b w:val="1"/>
          <w:bCs w:val="1"/>
          <w:color w:val="auto"/>
        </w:rPr>
        <w:t>ПО ОРГАНИЗАЦИИ ВАРИАТИВНОЙ ЧАСТИ</w:t>
      </w:r>
    </w:p>
    <w:p>
      <w:pPr>
        <w:ind w:left="3240"/>
        <w:spacing w:after="0"/>
        <w:rPr>
          <w:sz w:val="20"/>
          <w:szCs w:val="20"/>
          <w:color w:val="auto"/>
        </w:rPr>
      </w:pPr>
      <w:r>
        <w:rPr>
          <w:rFonts w:ascii="Times New Roman" w:cs="Times New Roman" w:eastAsia="Times New Roman" w:hAnsi="Times New Roman"/>
          <w:sz w:val="28"/>
          <w:szCs w:val="28"/>
          <w:b w:val="1"/>
          <w:bCs w:val="1"/>
          <w:color w:val="auto"/>
        </w:rPr>
        <w:t>ТИПОВОГО УЧЕБНОГО ПЛАНА</w:t>
      </w:r>
    </w:p>
    <w:p>
      <w:pPr>
        <w:ind w:left="3200"/>
        <w:spacing w:after="0" w:line="239" w:lineRule="auto"/>
        <w:rPr>
          <w:sz w:val="20"/>
          <w:szCs w:val="20"/>
          <w:color w:val="auto"/>
        </w:rPr>
      </w:pPr>
      <w:r>
        <w:rPr>
          <w:rFonts w:ascii="Times New Roman" w:cs="Times New Roman" w:eastAsia="Times New Roman" w:hAnsi="Times New Roman"/>
          <w:sz w:val="28"/>
          <w:szCs w:val="28"/>
          <w:b w:val="1"/>
          <w:bCs w:val="1"/>
          <w:color w:val="auto"/>
        </w:rPr>
        <w:t>ДОШКОЛЬНЫХ ОРГАНИЗАЦИИ</w:t>
      </w:r>
    </w:p>
    <w:p>
      <w:pPr>
        <w:sectPr>
          <w:pgSz w:w="11900" w:h="16838" w:orient="portrait"/>
          <w:cols w:equalWidth="0" w:num="1">
            <w:col w:w="9326"/>
          </w:cols>
          <w:pgMar w:left="1140" w:top="1122" w:right="1440" w:bottom="840" w:gutter="0" w:footer="0" w:header="0"/>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38" w:lineRule="exact"/>
        <w:rPr>
          <w:sz w:val="24"/>
          <w:szCs w:val="24"/>
          <w:color w:val="auto"/>
        </w:rPr>
      </w:pPr>
    </w:p>
    <w:p>
      <w:pPr>
        <w:jc w:val="center"/>
        <w:ind w:left="2020"/>
        <w:spacing w:after="0"/>
        <w:rPr>
          <w:sz w:val="20"/>
          <w:szCs w:val="20"/>
          <w:color w:val="auto"/>
        </w:rPr>
      </w:pPr>
      <w:r>
        <w:rPr>
          <w:rFonts w:ascii="Times New Roman" w:cs="Times New Roman" w:eastAsia="Times New Roman" w:hAnsi="Times New Roman"/>
          <w:sz w:val="27"/>
          <w:szCs w:val="27"/>
          <w:color w:val="auto"/>
        </w:rPr>
        <w:t>Астана</w:t>
      </w:r>
    </w:p>
    <w:p>
      <w:pPr>
        <w:jc w:val="center"/>
        <w:ind w:left="2020"/>
        <w:spacing w:after="0"/>
        <w:rPr>
          <w:sz w:val="20"/>
          <w:szCs w:val="20"/>
          <w:color w:val="auto"/>
        </w:rPr>
      </w:pPr>
      <w:r>
        <w:rPr>
          <w:rFonts w:ascii="Times New Roman" w:cs="Times New Roman" w:eastAsia="Times New Roman" w:hAnsi="Times New Roman"/>
          <w:sz w:val="28"/>
          <w:szCs w:val="28"/>
          <w:color w:val="auto"/>
        </w:rPr>
        <w:t>2016</w:t>
      </w:r>
    </w:p>
    <w:p>
      <w:pPr>
        <w:sectPr>
          <w:pgSz w:w="11900" w:h="16838" w:orient="portrait"/>
          <w:cols w:equalWidth="0" w:num="1">
            <w:col w:w="9326"/>
          </w:cols>
          <w:pgMar w:left="1140" w:top="1122" w:right="1440" w:bottom="840" w:gutter="0" w:footer="0" w:header="0"/>
          <w:type w:val="continuous"/>
        </w:sectPr>
      </w:pPr>
    </w:p>
    <w:p>
      <w:pPr>
        <w:jc w:val="center"/>
        <w:ind w:right="-819"/>
        <w:spacing w:after="0" w:line="235" w:lineRule="auto"/>
        <w:rPr>
          <w:sz w:val="20"/>
          <w:szCs w:val="20"/>
          <w:color w:val="auto"/>
        </w:rPr>
      </w:pPr>
      <w:r>
        <w:rPr>
          <w:rFonts w:ascii="Times New Roman" w:cs="Times New Roman" w:eastAsia="Times New Roman" w:hAnsi="Times New Roman"/>
          <w:sz w:val="28"/>
          <w:szCs w:val="28"/>
          <w:i w:val="1"/>
          <w:iCs w:val="1"/>
          <w:color w:val="auto"/>
        </w:rPr>
        <w:t>Разработана на базе республиканского центра «Дошкольное детство» Министерства образования и науки Республики Казахстан</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both"/>
        <w:ind w:left="260" w:firstLine="566"/>
        <w:spacing w:after="0" w:line="237" w:lineRule="auto"/>
        <w:rPr>
          <w:sz w:val="20"/>
          <w:szCs w:val="20"/>
          <w:color w:val="auto"/>
        </w:rPr>
      </w:pPr>
      <w:r>
        <w:rPr>
          <w:rFonts w:ascii="Times New Roman" w:cs="Times New Roman" w:eastAsia="Times New Roman" w:hAnsi="Times New Roman"/>
          <w:sz w:val="28"/>
          <w:szCs w:val="28"/>
          <w:color w:val="auto"/>
        </w:rPr>
        <w:t>Методические рекомендации по организации вариативной части типового учебного плана дошкольных организации / – Астана, 2016. – 23 стр.</w:t>
      </w:r>
    </w:p>
    <w:p>
      <w:pPr>
        <w:spacing w:after="0" w:line="200" w:lineRule="exact"/>
        <w:rPr>
          <w:sz w:val="20"/>
          <w:szCs w:val="20"/>
          <w:color w:val="auto"/>
        </w:rPr>
      </w:pPr>
    </w:p>
    <w:p>
      <w:pPr>
        <w:spacing w:after="0" w:line="200" w:lineRule="exact"/>
        <w:rPr>
          <w:sz w:val="20"/>
          <w:szCs w:val="20"/>
          <w:color w:val="auto"/>
        </w:rPr>
      </w:pPr>
    </w:p>
    <w:p>
      <w:pPr>
        <w:spacing w:after="0" w:line="248" w:lineRule="exact"/>
        <w:rPr>
          <w:sz w:val="20"/>
          <w:szCs w:val="20"/>
          <w:color w:val="auto"/>
        </w:rPr>
      </w:pPr>
    </w:p>
    <w:p>
      <w:pPr>
        <w:ind w:left="820"/>
        <w:spacing w:after="0"/>
        <w:rPr>
          <w:sz w:val="20"/>
          <w:szCs w:val="20"/>
          <w:color w:val="auto"/>
        </w:rPr>
      </w:pPr>
      <w:r>
        <w:rPr>
          <w:rFonts w:ascii="Times New Roman" w:cs="Times New Roman" w:eastAsia="Times New Roman" w:hAnsi="Times New Roman"/>
          <w:sz w:val="28"/>
          <w:szCs w:val="28"/>
          <w:b w:val="1"/>
          <w:bCs w:val="1"/>
          <w:color w:val="auto"/>
        </w:rPr>
        <w:t>Рецензенты:</w:t>
      </w:r>
    </w:p>
    <w:p>
      <w:pPr>
        <w:spacing w:after="0" w:line="319" w:lineRule="exact"/>
        <w:rPr>
          <w:sz w:val="20"/>
          <w:szCs w:val="20"/>
          <w:color w:val="auto"/>
        </w:rPr>
      </w:pPr>
    </w:p>
    <w:p>
      <w:pPr>
        <w:ind w:left="820"/>
        <w:spacing w:after="0"/>
        <w:rPr>
          <w:sz w:val="20"/>
          <w:szCs w:val="20"/>
          <w:color w:val="auto"/>
        </w:rPr>
      </w:pPr>
      <w:r>
        <w:rPr>
          <w:rFonts w:ascii="Times New Roman" w:cs="Times New Roman" w:eastAsia="Times New Roman" w:hAnsi="Times New Roman"/>
          <w:sz w:val="28"/>
          <w:szCs w:val="28"/>
          <w:color w:val="auto"/>
        </w:rPr>
        <w:t>Салиева А.Ж., к.п.н., доцент</w:t>
      </w:r>
    </w:p>
    <w:p>
      <w:pPr>
        <w:ind w:left="820"/>
        <w:spacing w:after="0"/>
        <w:rPr>
          <w:sz w:val="20"/>
          <w:szCs w:val="20"/>
          <w:color w:val="auto"/>
        </w:rPr>
      </w:pPr>
      <w:r>
        <w:rPr>
          <w:rFonts w:ascii="Times New Roman" w:cs="Times New Roman" w:eastAsia="Times New Roman" w:hAnsi="Times New Roman"/>
          <w:sz w:val="28"/>
          <w:szCs w:val="28"/>
          <w:color w:val="auto"/>
        </w:rPr>
        <w:t>Махамбетова М.Ы., заведующая</w:t>
      </w:r>
    </w:p>
    <w:p>
      <w:pPr>
        <w:ind w:left="820"/>
        <w:spacing w:after="0"/>
        <w:rPr>
          <w:sz w:val="20"/>
          <w:szCs w:val="20"/>
          <w:color w:val="auto"/>
        </w:rPr>
      </w:pPr>
      <w:r>
        <w:rPr>
          <w:rFonts w:ascii="Times New Roman" w:cs="Times New Roman" w:eastAsia="Times New Roman" w:hAnsi="Times New Roman"/>
          <w:sz w:val="28"/>
          <w:szCs w:val="28"/>
          <w:color w:val="auto"/>
        </w:rPr>
        <w:t>Дуйсенбенова С.Д., методист</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0" w:lineRule="exact"/>
        <w:rPr>
          <w:sz w:val="20"/>
          <w:szCs w:val="20"/>
          <w:color w:val="auto"/>
        </w:rPr>
      </w:pPr>
    </w:p>
    <w:p>
      <w:pPr>
        <w:jc w:val="both"/>
        <w:ind w:left="260" w:firstLine="568"/>
        <w:spacing w:after="0" w:line="236" w:lineRule="auto"/>
        <w:tabs>
          <w:tab w:leader="none" w:pos="1090" w:val="left"/>
        </w:tabs>
        <w:numPr>
          <w:ilvl w:val="0"/>
          <w:numId w:val="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методических рекомендациях предоставлен материал по организации вариативной деятельности в дошкольных организациях для детей 3-6 лет в соответствии с Типовым учебным планом.</w:t>
      </w:r>
    </w:p>
    <w:p>
      <w:pPr>
        <w:spacing w:after="0" w:line="17" w:lineRule="exact"/>
        <w:rPr>
          <w:rFonts w:ascii="Times New Roman" w:cs="Times New Roman" w:eastAsia="Times New Roman" w:hAnsi="Times New Roman"/>
          <w:sz w:val="28"/>
          <w:szCs w:val="28"/>
          <w:color w:val="auto"/>
        </w:rPr>
      </w:pPr>
    </w:p>
    <w:p>
      <w:pPr>
        <w:jc w:val="both"/>
        <w:ind w:left="260" w:firstLine="566"/>
        <w:spacing w:after="0" w:line="236"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Методические рекомендации предназначены для педагогов дошкольных организаций, студентам ВУЗов и колледжей педагогических специальностей.</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5" w:lineRule="exact"/>
        <w:rPr>
          <w:sz w:val="20"/>
          <w:szCs w:val="20"/>
          <w:color w:val="auto"/>
        </w:rPr>
      </w:pPr>
    </w:p>
    <w:p>
      <w:pPr>
        <w:jc w:val="both"/>
        <w:ind w:left="260" w:firstLine="566"/>
        <w:spacing w:after="0" w:line="236" w:lineRule="auto"/>
        <w:rPr>
          <w:sz w:val="20"/>
          <w:szCs w:val="20"/>
          <w:color w:val="auto"/>
        </w:rPr>
      </w:pPr>
      <w:r>
        <w:rPr>
          <w:rFonts w:ascii="Times New Roman" w:cs="Times New Roman" w:eastAsia="Times New Roman" w:hAnsi="Times New Roman"/>
          <w:sz w:val="28"/>
          <w:szCs w:val="28"/>
          <w:color w:val="auto"/>
        </w:rPr>
        <w:t>Методические рекомендации рассмотрены и рекомендованы Научно-методическим советом Республиканского центра «Дошкольное детство» МОН РК (протокол №5 от 5 июля 2016 г.).</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1" w:lineRule="exact"/>
        <w:rPr>
          <w:sz w:val="20"/>
          <w:szCs w:val="20"/>
          <w:color w:val="auto"/>
        </w:rPr>
      </w:pPr>
    </w:p>
    <w:p>
      <w:pPr>
        <w:ind w:left="6620"/>
        <w:spacing w:after="0"/>
        <w:rPr>
          <w:sz w:val="20"/>
          <w:szCs w:val="20"/>
          <w:color w:val="auto"/>
        </w:rPr>
      </w:pPr>
      <w:r>
        <w:rPr>
          <w:rFonts w:ascii="Times New Roman" w:cs="Times New Roman" w:eastAsia="Times New Roman" w:hAnsi="Times New Roman"/>
          <w:sz w:val="28"/>
          <w:szCs w:val="28"/>
          <w:color w:val="auto"/>
        </w:rPr>
        <w:t>Республиканский центр</w:t>
      </w:r>
    </w:p>
    <w:p>
      <w:pPr>
        <w:spacing w:after="0" w:line="11" w:lineRule="exact"/>
        <w:rPr>
          <w:sz w:val="20"/>
          <w:szCs w:val="20"/>
          <w:color w:val="auto"/>
        </w:rPr>
      </w:pPr>
    </w:p>
    <w:p>
      <w:pPr>
        <w:ind w:left="6020"/>
        <w:spacing w:after="0"/>
        <w:rPr>
          <w:sz w:val="20"/>
          <w:szCs w:val="20"/>
          <w:color w:val="auto"/>
        </w:rPr>
      </w:pPr>
      <w:r>
        <w:rPr>
          <w:rFonts w:ascii="Times New Roman" w:cs="Times New Roman" w:eastAsia="Times New Roman" w:hAnsi="Times New Roman"/>
          <w:sz w:val="27"/>
          <w:szCs w:val="27"/>
          <w:color w:val="auto"/>
        </w:rPr>
        <w:t>«Дошкольное детство», 2016</w:t>
      </w:r>
    </w:p>
    <w:p>
      <w:pPr>
        <w:sectPr>
          <w:pgSz w:w="11900" w:h="16838" w:orient="portrait"/>
          <w:cols w:equalWidth="0" w:num="1">
            <w:col w:w="9480"/>
          </w:cols>
          <w:pgMar w:left="1440" w:top="1138" w:right="986" w:bottom="1440" w:gutter="0" w:footer="0" w:header="0"/>
        </w:sectPr>
      </w:pPr>
    </w:p>
    <w:p>
      <w:pPr>
        <w:jc w:val="center"/>
        <w:ind w:right="-819"/>
        <w:spacing w:after="0"/>
        <w:rPr>
          <w:sz w:val="20"/>
          <w:szCs w:val="20"/>
          <w:color w:val="auto"/>
        </w:rPr>
      </w:pPr>
      <w:r>
        <w:rPr>
          <w:rFonts w:ascii="Times New Roman" w:cs="Times New Roman" w:eastAsia="Times New Roman" w:hAnsi="Times New Roman"/>
          <w:sz w:val="24"/>
          <w:szCs w:val="24"/>
          <w:b w:val="1"/>
          <w:bCs w:val="1"/>
          <w:color w:val="auto"/>
        </w:rPr>
        <w:t>ПОЯСНИТЕЛЬНАЯ ЗАПИСКА</w:t>
      </w:r>
    </w:p>
    <w:p>
      <w:pPr>
        <w:spacing w:after="0" w:line="336" w:lineRule="exact"/>
        <w:rPr>
          <w:sz w:val="20"/>
          <w:szCs w:val="20"/>
          <w:color w:val="auto"/>
        </w:rPr>
      </w:pPr>
    </w:p>
    <w:p>
      <w:pPr>
        <w:jc w:val="both"/>
        <w:ind w:left="260" w:firstLine="566"/>
        <w:spacing w:after="0" w:line="236" w:lineRule="auto"/>
        <w:rPr>
          <w:sz w:val="20"/>
          <w:szCs w:val="20"/>
          <w:color w:val="auto"/>
        </w:rPr>
      </w:pPr>
      <w:r>
        <w:rPr>
          <w:rFonts w:ascii="Times New Roman" w:cs="Times New Roman" w:eastAsia="Times New Roman" w:hAnsi="Times New Roman"/>
          <w:sz w:val="28"/>
          <w:szCs w:val="28"/>
          <w:color w:val="auto"/>
        </w:rPr>
        <w:t>Внедрение обновленного содержания нормативных документов обусловило значительные перемены в организации образовательного процесса работы современного детского сада.</w:t>
      </w:r>
    </w:p>
    <w:p>
      <w:pPr>
        <w:spacing w:after="0" w:line="15" w:lineRule="exact"/>
        <w:rPr>
          <w:sz w:val="20"/>
          <w:szCs w:val="20"/>
          <w:color w:val="auto"/>
        </w:rPr>
      </w:pPr>
    </w:p>
    <w:p>
      <w:pPr>
        <w:jc w:val="both"/>
        <w:ind w:left="260" w:firstLine="568"/>
        <w:spacing w:after="0" w:line="238" w:lineRule="auto"/>
        <w:tabs>
          <w:tab w:leader="none" w:pos="1133" w:val="left"/>
        </w:tabs>
        <w:numPr>
          <w:ilvl w:val="1"/>
          <w:numId w:val="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целях повышения качества содержания дошкольного воспитания и обучения обновлен и утвержден Государственный общеобязательный стандарт дошкольного воспитания и обучения, на основе которого разработаны Типовой учебный план, Типовая учебная программа дошкольного воспитания и обучения.</w:t>
      </w:r>
    </w:p>
    <w:p>
      <w:pPr>
        <w:spacing w:after="0" w:line="23" w:lineRule="exact"/>
        <w:rPr>
          <w:rFonts w:ascii="Times New Roman" w:cs="Times New Roman" w:eastAsia="Times New Roman" w:hAnsi="Times New Roman"/>
          <w:sz w:val="28"/>
          <w:szCs w:val="28"/>
          <w:color w:val="auto"/>
        </w:rPr>
      </w:pPr>
    </w:p>
    <w:p>
      <w:pPr>
        <w:jc w:val="both"/>
        <w:ind w:left="260" w:firstLine="566"/>
        <w:spacing w:after="0" w:line="238"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Типовой учебный план - государственный нормативный документ, составленный на основе Стандарта, обеспечивающий образовательный процесс в дошкольной организации. В содержании Типового учебного плана представлены инвариантная (обязательная часть) и вариативная части, в котором прописаны количество часов организованной учебной деятельности, изучаемых в дошкольной организации независимо от ведомственной подчиненности, форм собственности, типов и видов.</w:t>
      </w:r>
    </w:p>
    <w:p>
      <w:pPr>
        <w:spacing w:after="0" w:line="19" w:lineRule="exact"/>
        <w:rPr>
          <w:rFonts w:ascii="Times New Roman" w:cs="Times New Roman" w:eastAsia="Times New Roman" w:hAnsi="Times New Roman"/>
          <w:sz w:val="28"/>
          <w:szCs w:val="28"/>
          <w:color w:val="auto"/>
        </w:rPr>
      </w:pPr>
    </w:p>
    <w:p>
      <w:pPr>
        <w:jc w:val="both"/>
        <w:ind w:left="260" w:firstLine="566"/>
        <w:spacing w:after="0" w:line="236"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Вариативность образования - это один из основополагающих принципов и направлений развития современной системы образования в Казахстане.</w:t>
      </w:r>
    </w:p>
    <w:p>
      <w:pPr>
        <w:spacing w:after="0" w:line="3" w:lineRule="exact"/>
        <w:rPr>
          <w:rFonts w:ascii="Times New Roman" w:cs="Times New Roman" w:eastAsia="Times New Roman" w:hAnsi="Times New Roman"/>
          <w:sz w:val="28"/>
          <w:szCs w:val="28"/>
          <w:color w:val="auto"/>
        </w:rPr>
      </w:pPr>
    </w:p>
    <w:p>
      <w:pPr>
        <w:ind w:left="8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Вариативная  часть  плана  обеспечивает  вариативность  образования,</w:t>
      </w:r>
    </w:p>
    <w:p>
      <w:pPr>
        <w:spacing w:after="0" w:line="13" w:lineRule="exact"/>
        <w:rPr>
          <w:rFonts w:ascii="Times New Roman" w:cs="Times New Roman" w:eastAsia="Times New Roman" w:hAnsi="Times New Roman"/>
          <w:sz w:val="28"/>
          <w:szCs w:val="28"/>
          <w:color w:val="auto"/>
        </w:rPr>
      </w:pPr>
    </w:p>
    <w:p>
      <w:pPr>
        <w:jc w:val="both"/>
        <w:ind w:left="260"/>
        <w:spacing w:after="0" w:line="237"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отражает приоритетные направления деятельности дошкольной организации и расширение области образовательных услуг для воспитанников, учитывая их личностные особенности, интересы и склонности.</w:t>
      </w:r>
    </w:p>
    <w:p>
      <w:pPr>
        <w:spacing w:after="0" w:line="15" w:lineRule="exact"/>
        <w:rPr>
          <w:rFonts w:ascii="Times New Roman" w:cs="Times New Roman" w:eastAsia="Times New Roman" w:hAnsi="Times New Roman"/>
          <w:sz w:val="28"/>
          <w:szCs w:val="28"/>
          <w:color w:val="auto"/>
        </w:rPr>
      </w:pPr>
    </w:p>
    <w:p>
      <w:pPr>
        <w:jc w:val="both"/>
        <w:ind w:left="260" w:firstLine="636"/>
        <w:spacing w:after="0" w:line="238"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Вариативные компоненты Типового учебного плана дошкольного воспитания и обучения обеспечивают организацию педагогического процесса с учетом возрастной периодизации по образовательным областям ГОС ДВО: «Здоровье», «Коммуникация», «Творчество», «Познание», «Социум».</w:t>
      </w:r>
    </w:p>
    <w:p>
      <w:pPr>
        <w:spacing w:after="0" w:line="13" w:lineRule="exact"/>
        <w:rPr>
          <w:rFonts w:ascii="Times New Roman" w:cs="Times New Roman" w:eastAsia="Times New Roman" w:hAnsi="Times New Roman"/>
          <w:sz w:val="28"/>
          <w:szCs w:val="28"/>
          <w:color w:val="auto"/>
        </w:rPr>
      </w:pPr>
    </w:p>
    <w:p>
      <w:pPr>
        <w:ind w:left="260" w:firstLine="566"/>
        <w:spacing w:after="0" w:line="234"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b w:val="1"/>
          <w:bCs w:val="1"/>
          <w:color w:val="auto"/>
        </w:rPr>
        <w:t xml:space="preserve">Цель: </w:t>
      </w:r>
      <w:r>
        <w:rPr>
          <w:rFonts w:ascii="Times New Roman" w:cs="Times New Roman" w:eastAsia="Times New Roman" w:hAnsi="Times New Roman"/>
          <w:sz w:val="28"/>
          <w:szCs w:val="28"/>
          <w:color w:val="auto"/>
        </w:rPr>
        <w:t>оказание методической помощи педагогам дошкольных</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организаций по применению вариативной части Типового учебного плана.</w:t>
      </w:r>
    </w:p>
    <w:p>
      <w:pPr>
        <w:spacing w:after="0" w:line="6" w:lineRule="exact"/>
        <w:rPr>
          <w:rFonts w:ascii="Times New Roman" w:cs="Times New Roman" w:eastAsia="Times New Roman" w:hAnsi="Times New Roman"/>
          <w:sz w:val="28"/>
          <w:szCs w:val="28"/>
          <w:color w:val="auto"/>
        </w:rPr>
      </w:pPr>
    </w:p>
    <w:p>
      <w:pPr>
        <w:ind w:left="8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b w:val="1"/>
          <w:bCs w:val="1"/>
          <w:color w:val="auto"/>
        </w:rPr>
        <w:t>Задачи:</w:t>
      </w:r>
    </w:p>
    <w:p>
      <w:pPr>
        <w:ind w:left="820"/>
        <w:spacing w:after="0" w:line="237"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изучения потребностей воспитанников и их родителей;</w:t>
      </w:r>
    </w:p>
    <w:p>
      <w:pPr>
        <w:spacing w:after="0" w:line="15" w:lineRule="exact"/>
        <w:rPr>
          <w:rFonts w:ascii="Times New Roman" w:cs="Times New Roman" w:eastAsia="Times New Roman" w:hAnsi="Times New Roman"/>
          <w:sz w:val="28"/>
          <w:szCs w:val="28"/>
          <w:color w:val="auto"/>
        </w:rPr>
      </w:pPr>
    </w:p>
    <w:p>
      <w:pPr>
        <w:jc w:val="both"/>
        <w:ind w:left="260" w:firstLine="566"/>
        <w:spacing w:after="0" w:line="236"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-обеспечение предметно-пространственной среды по тематической направленности, по интересам детей, которая выходит за рамки организованной учебной деятельности в группах;</w:t>
      </w:r>
    </w:p>
    <w:p>
      <w:pPr>
        <w:spacing w:after="0" w:line="14" w:lineRule="exact"/>
        <w:rPr>
          <w:rFonts w:ascii="Times New Roman" w:cs="Times New Roman" w:eastAsia="Times New Roman" w:hAnsi="Times New Roman"/>
          <w:sz w:val="28"/>
          <w:szCs w:val="28"/>
          <w:color w:val="auto"/>
        </w:rPr>
      </w:pPr>
    </w:p>
    <w:p>
      <w:pPr>
        <w:ind w:left="260" w:firstLine="566"/>
        <w:spacing w:after="0" w:line="234"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-личностное развитие воспитанника в соответствии с его индивидуальностью;</w:t>
      </w:r>
    </w:p>
    <w:p>
      <w:pPr>
        <w:spacing w:after="0" w:line="17" w:lineRule="exact"/>
        <w:rPr>
          <w:rFonts w:ascii="Times New Roman" w:cs="Times New Roman" w:eastAsia="Times New Roman" w:hAnsi="Times New Roman"/>
          <w:sz w:val="28"/>
          <w:szCs w:val="28"/>
          <w:color w:val="auto"/>
        </w:rPr>
      </w:pPr>
    </w:p>
    <w:p>
      <w:pPr>
        <w:jc w:val="both"/>
        <w:ind w:left="260" w:firstLine="566"/>
        <w:spacing w:after="0" w:line="237"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-координирование образовательного процесс с учетом специфики региональных, демографических, климатических условий, в которых осуществляется образовательный процесс конкретной дошкольной организации</w:t>
      </w:r>
    </w:p>
    <w:p>
      <w:pPr>
        <w:spacing w:after="0" w:line="1" w:lineRule="exact"/>
        <w:rPr>
          <w:rFonts w:ascii="Times New Roman" w:cs="Times New Roman" w:eastAsia="Times New Roman" w:hAnsi="Times New Roman"/>
          <w:sz w:val="28"/>
          <w:szCs w:val="28"/>
          <w:color w:val="auto"/>
        </w:rPr>
      </w:pPr>
    </w:p>
    <w:p>
      <w:pPr>
        <w:ind w:left="8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-создание условий для интегрированных видов занятий и деятельности</w:t>
      </w:r>
    </w:p>
    <w:p>
      <w:pPr>
        <w:ind w:left="460" w:hanging="198"/>
        <w:spacing w:after="0"/>
        <w:tabs>
          <w:tab w:leader="none" w:pos="460" w:val="left"/>
        </w:tabs>
        <w:numPr>
          <w:ilvl w:val="0"/>
          <w:numId w:val="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соответствии с потребностями и особенностями детей;</w:t>
      </w:r>
    </w:p>
    <w:p>
      <w:pPr>
        <w:sectPr>
          <w:pgSz w:w="11900" w:h="16838" w:orient="portrait"/>
          <w:cols w:equalWidth="0" w:num="1">
            <w:col w:w="9480"/>
          </w:cols>
          <w:pgMar w:left="1440" w:top="1127" w:right="986" w:bottom="693" w:gutter="0" w:footer="0" w:header="0"/>
        </w:sectPr>
      </w:pPr>
    </w:p>
    <w:p>
      <w:pPr>
        <w:ind w:left="260" w:firstLine="568"/>
        <w:spacing w:after="0" w:line="235" w:lineRule="auto"/>
        <w:tabs>
          <w:tab w:leader="none" w:pos="1083" w:val="left"/>
        </w:tabs>
        <w:numPr>
          <w:ilvl w:val="0"/>
          <w:numId w:val="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применение инновационных технологий и методик для работы с одаренных детей.</w:t>
      </w:r>
    </w:p>
    <w:p>
      <w:pPr>
        <w:spacing w:after="0" w:line="6" w:lineRule="exact"/>
        <w:rPr>
          <w:rFonts w:ascii="Times New Roman" w:cs="Times New Roman" w:eastAsia="Times New Roman" w:hAnsi="Times New Roman"/>
          <w:sz w:val="28"/>
          <w:szCs w:val="28"/>
          <w:color w:val="auto"/>
        </w:rPr>
      </w:pPr>
    </w:p>
    <w:p>
      <w:pPr>
        <w:ind w:left="98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b w:val="1"/>
          <w:bCs w:val="1"/>
          <w:color w:val="auto"/>
        </w:rPr>
        <w:t>Ожидаемый результат:</w:t>
      </w:r>
    </w:p>
    <w:p>
      <w:pPr>
        <w:ind w:left="1000" w:hanging="172"/>
        <w:spacing w:after="0" w:line="236" w:lineRule="auto"/>
        <w:tabs>
          <w:tab w:leader="none" w:pos="1000" w:val="left"/>
        </w:tabs>
        <w:numPr>
          <w:ilvl w:val="0"/>
          <w:numId w:val="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конкретизируются потребности воспитанников и их родителей;</w:t>
      </w:r>
    </w:p>
    <w:p>
      <w:pPr>
        <w:spacing w:after="0" w:line="13" w:lineRule="exact"/>
        <w:rPr>
          <w:rFonts w:ascii="Times New Roman" w:cs="Times New Roman" w:eastAsia="Times New Roman" w:hAnsi="Times New Roman"/>
          <w:sz w:val="28"/>
          <w:szCs w:val="28"/>
          <w:color w:val="auto"/>
        </w:rPr>
      </w:pPr>
    </w:p>
    <w:p>
      <w:pPr>
        <w:ind w:left="260" w:firstLine="568"/>
        <w:spacing w:after="0" w:line="234" w:lineRule="auto"/>
        <w:tabs>
          <w:tab w:leader="none" w:pos="1033" w:val="left"/>
        </w:tabs>
        <w:numPr>
          <w:ilvl w:val="0"/>
          <w:numId w:val="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повысится уровень профессиональной компетентности педагогов по вопросам реализации вариативной части Типового учебного плана;</w:t>
      </w:r>
    </w:p>
    <w:p>
      <w:pPr>
        <w:spacing w:after="0" w:line="15" w:lineRule="exact"/>
        <w:rPr>
          <w:rFonts w:ascii="Times New Roman" w:cs="Times New Roman" w:eastAsia="Times New Roman" w:hAnsi="Times New Roman"/>
          <w:sz w:val="28"/>
          <w:szCs w:val="28"/>
          <w:color w:val="auto"/>
        </w:rPr>
      </w:pPr>
    </w:p>
    <w:p>
      <w:pPr>
        <w:jc w:val="both"/>
        <w:ind w:left="260" w:firstLine="568"/>
        <w:spacing w:after="0" w:line="237" w:lineRule="auto"/>
        <w:tabs>
          <w:tab w:leader="none" w:pos="1016" w:val="left"/>
        </w:tabs>
        <w:numPr>
          <w:ilvl w:val="0"/>
          <w:numId w:val="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систематизируется методический материал по выявлению одаренных детей, по тематической направленности, по интересам детей в группах, в соответствии с рабочими планами касательно вариативного компонента;</w:t>
      </w:r>
    </w:p>
    <w:p>
      <w:pPr>
        <w:spacing w:after="0" w:line="13" w:lineRule="exact"/>
        <w:rPr>
          <w:rFonts w:ascii="Times New Roman" w:cs="Times New Roman" w:eastAsia="Times New Roman" w:hAnsi="Times New Roman"/>
          <w:sz w:val="28"/>
          <w:szCs w:val="28"/>
          <w:color w:val="auto"/>
        </w:rPr>
      </w:pPr>
    </w:p>
    <w:p>
      <w:pPr>
        <w:ind w:left="260" w:firstLine="636"/>
        <w:spacing w:after="0" w:line="234"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-осуществление образовательного процесс с учетом специфики региональных, климатических условий;</w:t>
      </w:r>
    </w:p>
    <w:p>
      <w:pPr>
        <w:spacing w:after="0" w:line="2" w:lineRule="exact"/>
        <w:rPr>
          <w:sz w:val="20"/>
          <w:szCs w:val="20"/>
          <w:color w:val="auto"/>
        </w:rPr>
      </w:pPr>
    </w:p>
    <w:p>
      <w:pPr>
        <w:ind w:left="960"/>
        <w:spacing w:after="0"/>
        <w:tabs>
          <w:tab w:leader="none" w:pos="1280" w:val="left"/>
          <w:tab w:leader="none" w:pos="3220" w:val="left"/>
          <w:tab w:leader="none" w:pos="4420" w:val="left"/>
          <w:tab w:leader="none" w:pos="5080" w:val="left"/>
          <w:tab w:leader="none" w:pos="7180" w:val="left"/>
          <w:tab w:leader="none" w:pos="8120" w:val="left"/>
          <w:tab w:leader="none" w:pos="9300" w:val="left"/>
        </w:tabs>
        <w:rPr>
          <w:sz w:val="20"/>
          <w:szCs w:val="20"/>
          <w:color w:val="auto"/>
        </w:rPr>
      </w:pPr>
      <w:r>
        <w:rPr>
          <w:rFonts w:ascii="Times New Roman" w:cs="Times New Roman" w:eastAsia="Times New Roman" w:hAnsi="Times New Roman"/>
          <w:sz w:val="28"/>
          <w:szCs w:val="28"/>
          <w:color w:val="auto"/>
        </w:rPr>
        <w:t>-</w:t>
      </w:r>
      <w:r>
        <w:rPr>
          <w:sz w:val="20"/>
          <w:szCs w:val="20"/>
          <w:color w:val="auto"/>
        </w:rPr>
        <w:tab/>
      </w:r>
      <w:r>
        <w:rPr>
          <w:rFonts w:ascii="Times New Roman" w:cs="Times New Roman" w:eastAsia="Times New Roman" w:hAnsi="Times New Roman"/>
          <w:sz w:val="28"/>
          <w:szCs w:val="28"/>
          <w:color w:val="auto"/>
        </w:rPr>
        <w:t>подготовлены</w:t>
        <w:tab/>
        <w:t>условия</w:t>
        <w:tab/>
        <w:t>для</w:t>
        <w:tab/>
        <w:t>интеграции</w:t>
      </w:r>
      <w:r>
        <w:rPr>
          <w:sz w:val="20"/>
          <w:szCs w:val="20"/>
          <w:color w:val="auto"/>
        </w:rPr>
        <w:tab/>
      </w:r>
      <w:r>
        <w:rPr>
          <w:rFonts w:ascii="Times New Roman" w:cs="Times New Roman" w:eastAsia="Times New Roman" w:hAnsi="Times New Roman"/>
          <w:sz w:val="28"/>
          <w:szCs w:val="28"/>
          <w:color w:val="auto"/>
        </w:rPr>
        <w:t>видов</w:t>
        <w:tab/>
        <w:t>занятий</w:t>
        <w:tab/>
        <w:t>и</w:t>
      </w:r>
    </w:p>
    <w:p>
      <w:pPr>
        <w:ind w:left="260"/>
        <w:spacing w:after="0"/>
        <w:rPr>
          <w:sz w:val="20"/>
          <w:szCs w:val="20"/>
          <w:color w:val="auto"/>
        </w:rPr>
      </w:pPr>
      <w:r>
        <w:rPr>
          <w:rFonts w:ascii="Times New Roman" w:cs="Times New Roman" w:eastAsia="Times New Roman" w:hAnsi="Times New Roman"/>
          <w:sz w:val="28"/>
          <w:szCs w:val="28"/>
          <w:color w:val="auto"/>
        </w:rPr>
        <w:t>деятельности в соответствии с потребностями и особенностями детей.</w:t>
      </w:r>
    </w:p>
    <w:p>
      <w:pPr>
        <w:spacing w:after="0" w:line="16" w:lineRule="exact"/>
        <w:rPr>
          <w:sz w:val="20"/>
          <w:szCs w:val="20"/>
          <w:color w:val="auto"/>
        </w:rPr>
      </w:pPr>
    </w:p>
    <w:p>
      <w:pPr>
        <w:jc w:val="both"/>
        <w:ind w:left="260" w:firstLine="566"/>
        <w:spacing w:after="0" w:line="236" w:lineRule="auto"/>
        <w:rPr>
          <w:sz w:val="20"/>
          <w:szCs w:val="20"/>
          <w:color w:val="auto"/>
        </w:rPr>
      </w:pPr>
      <w:r>
        <w:rPr>
          <w:rFonts w:ascii="Times New Roman" w:cs="Times New Roman" w:eastAsia="Times New Roman" w:hAnsi="Times New Roman"/>
          <w:sz w:val="28"/>
          <w:szCs w:val="28"/>
          <w:color w:val="auto"/>
        </w:rPr>
        <w:t>Разработка данной части – это творческая работа педагога и воспитатель самостоятельно выбирает методику и технологию для реализации содержания.</w:t>
      </w:r>
    </w:p>
    <w:p>
      <w:pPr>
        <w:spacing w:after="0" w:line="15" w:lineRule="exact"/>
        <w:rPr>
          <w:sz w:val="20"/>
          <w:szCs w:val="20"/>
          <w:color w:val="auto"/>
        </w:rPr>
      </w:pPr>
    </w:p>
    <w:p>
      <w:pPr>
        <w:jc w:val="both"/>
        <w:ind w:left="260" w:firstLine="568"/>
        <w:spacing w:after="0" w:line="234" w:lineRule="auto"/>
        <w:tabs>
          <w:tab w:leader="none" w:pos="1143" w:val="left"/>
        </w:tabs>
        <w:numPr>
          <w:ilvl w:val="0"/>
          <w:numId w:val="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ходе реализации педагогических принципов свободы выбора, об-учение взаимодействию в коллективе и отсутствие авторитарности</w:t>
      </w:r>
    </w:p>
    <w:p>
      <w:pPr>
        <w:spacing w:after="0" w:line="15" w:lineRule="exact"/>
        <w:rPr>
          <w:rFonts w:ascii="Times New Roman" w:cs="Times New Roman" w:eastAsia="Times New Roman" w:hAnsi="Times New Roman"/>
          <w:sz w:val="28"/>
          <w:szCs w:val="28"/>
          <w:color w:val="auto"/>
        </w:rPr>
      </w:pPr>
    </w:p>
    <w:p>
      <w:pPr>
        <w:ind w:left="26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создаются условия для нормального психологического развития детей, для</w:t>
      </w:r>
    </w:p>
    <w:p>
      <w:pPr>
        <w:spacing w:after="0" w:line="337" w:lineRule="exact"/>
        <w:rPr>
          <w:sz w:val="20"/>
          <w:szCs w:val="20"/>
          <w:color w:val="auto"/>
        </w:rPr>
      </w:pPr>
    </w:p>
    <w:p>
      <w:pPr>
        <w:jc w:val="both"/>
        <w:ind w:left="260"/>
        <w:spacing w:after="0" w:line="235" w:lineRule="auto"/>
        <w:rPr>
          <w:sz w:val="20"/>
          <w:szCs w:val="20"/>
          <w:color w:val="auto"/>
        </w:rPr>
      </w:pPr>
      <w:r>
        <w:rPr>
          <w:rFonts w:ascii="Times New Roman" w:cs="Times New Roman" w:eastAsia="Times New Roman" w:hAnsi="Times New Roman"/>
          <w:sz w:val="28"/>
          <w:szCs w:val="28"/>
          <w:color w:val="auto"/>
        </w:rPr>
        <w:t>разностороннего гармоничного формирования качеств личности, в соответствии с его индивидуальностью.</w:t>
      </w:r>
    </w:p>
    <w:p>
      <w:pPr>
        <w:spacing w:after="0" w:line="338" w:lineRule="exact"/>
        <w:rPr>
          <w:sz w:val="20"/>
          <w:szCs w:val="20"/>
          <w:color w:val="auto"/>
        </w:rPr>
      </w:pPr>
    </w:p>
    <w:p>
      <w:pPr>
        <w:ind w:left="1740" w:right="500" w:hanging="421"/>
        <w:spacing w:after="0" w:line="249" w:lineRule="auto"/>
        <w:rPr>
          <w:sz w:val="20"/>
          <w:szCs w:val="20"/>
          <w:color w:val="auto"/>
        </w:rPr>
      </w:pPr>
      <w:r>
        <w:rPr>
          <w:rFonts w:ascii="Times New Roman" w:cs="Times New Roman" w:eastAsia="Times New Roman" w:hAnsi="Times New Roman"/>
          <w:sz w:val="23"/>
          <w:szCs w:val="23"/>
          <w:b w:val="1"/>
          <w:bCs w:val="1"/>
          <w:color w:val="auto"/>
        </w:rPr>
        <w:t>ПРИНЦИПЫ ПОСТРОЕНИЯ ВАРИАТИВНОЙ ЧАСТИ ТИПОВОГО УЧЕБНОГО ПЛАНА ДОШКОЛЬНЫХ ОРГАНИЗАЦИЙ</w:t>
      </w:r>
    </w:p>
    <w:p>
      <w:pPr>
        <w:spacing w:after="0" w:line="324" w:lineRule="exact"/>
        <w:rPr>
          <w:sz w:val="20"/>
          <w:szCs w:val="20"/>
          <w:color w:val="auto"/>
        </w:rPr>
      </w:pPr>
    </w:p>
    <w:p>
      <w:pPr>
        <w:ind w:left="260" w:firstLine="566"/>
        <w:spacing w:after="0" w:line="234" w:lineRule="auto"/>
        <w:rPr>
          <w:sz w:val="20"/>
          <w:szCs w:val="20"/>
          <w:color w:val="auto"/>
        </w:rPr>
      </w:pPr>
      <w:r>
        <w:rPr>
          <w:rFonts w:ascii="Times New Roman" w:cs="Times New Roman" w:eastAsia="Times New Roman" w:hAnsi="Times New Roman"/>
          <w:sz w:val="28"/>
          <w:szCs w:val="28"/>
          <w:color w:val="auto"/>
        </w:rPr>
        <w:t>При организации вариативной части типового учебного плана в дошкольных организациях положены следующие принципы:</w:t>
      </w:r>
    </w:p>
    <w:p>
      <w:pPr>
        <w:spacing w:after="0" w:line="15" w:lineRule="exact"/>
        <w:rPr>
          <w:sz w:val="20"/>
          <w:szCs w:val="20"/>
          <w:color w:val="auto"/>
        </w:rPr>
      </w:pPr>
    </w:p>
    <w:p>
      <w:pPr>
        <w:jc w:val="both"/>
        <w:ind w:left="260" w:firstLine="568"/>
        <w:spacing w:after="0" w:line="237" w:lineRule="auto"/>
        <w:tabs>
          <w:tab w:leader="none" w:pos="1134" w:val="left"/>
        </w:tabs>
        <w:numPr>
          <w:ilvl w:val="0"/>
          <w:numId w:val="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равенство прав всех на получение качественного образования, доступности образования всех уровней для населения с учетом интеллектуального развития, психофизиологических и индивидуальных особенностей каждого лица;</w:t>
      </w:r>
    </w:p>
    <w:p>
      <w:pPr>
        <w:spacing w:after="0" w:line="3" w:lineRule="exact"/>
        <w:rPr>
          <w:rFonts w:ascii="Times New Roman" w:cs="Times New Roman" w:eastAsia="Times New Roman" w:hAnsi="Times New Roman"/>
          <w:sz w:val="28"/>
          <w:szCs w:val="28"/>
          <w:color w:val="auto"/>
        </w:rPr>
      </w:pPr>
    </w:p>
    <w:p>
      <w:pPr>
        <w:ind w:left="1000" w:hanging="172"/>
        <w:spacing w:after="0"/>
        <w:tabs>
          <w:tab w:leader="none" w:pos="1000" w:val="left"/>
        </w:tabs>
        <w:numPr>
          <w:ilvl w:val="0"/>
          <w:numId w:val="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психологической комфортности (доброжелательная атмосфера);</w:t>
      </w:r>
    </w:p>
    <w:p>
      <w:pPr>
        <w:spacing w:after="0" w:line="13" w:lineRule="exact"/>
        <w:rPr>
          <w:sz w:val="20"/>
          <w:szCs w:val="20"/>
          <w:color w:val="auto"/>
        </w:rPr>
      </w:pPr>
    </w:p>
    <w:p>
      <w:pPr>
        <w:ind w:left="260" w:firstLine="566"/>
        <w:spacing w:after="0" w:line="234" w:lineRule="auto"/>
        <w:rPr>
          <w:sz w:val="20"/>
          <w:szCs w:val="20"/>
          <w:color w:val="auto"/>
        </w:rPr>
      </w:pPr>
      <w:r>
        <w:rPr>
          <w:rFonts w:ascii="Times New Roman" w:cs="Times New Roman" w:eastAsia="Times New Roman" w:hAnsi="Times New Roman"/>
          <w:sz w:val="28"/>
          <w:szCs w:val="28"/>
          <w:color w:val="auto"/>
        </w:rPr>
        <w:t>-природ сообразности – развитие в соответствии с природой ребенка, его здоровьем, психической и физической конституцией, его особенностями</w:t>
      </w:r>
    </w:p>
    <w:p>
      <w:pPr>
        <w:spacing w:after="0" w:line="2" w:lineRule="exact"/>
        <w:rPr>
          <w:sz w:val="20"/>
          <w:szCs w:val="20"/>
          <w:color w:val="auto"/>
        </w:rPr>
      </w:pPr>
    </w:p>
    <w:p>
      <w:pPr>
        <w:ind w:left="480" w:hanging="218"/>
        <w:spacing w:after="0"/>
        <w:tabs>
          <w:tab w:leader="none" w:pos="480" w:val="left"/>
        </w:tabs>
        <w:numPr>
          <w:ilvl w:val="0"/>
          <w:numId w:val="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склонностями, индивидуальными особенностями, восприятием;</w:t>
      </w:r>
    </w:p>
    <w:p>
      <w:pPr>
        <w:spacing w:after="0" w:line="16" w:lineRule="exact"/>
        <w:rPr>
          <w:rFonts w:ascii="Times New Roman" w:cs="Times New Roman" w:eastAsia="Times New Roman" w:hAnsi="Times New Roman"/>
          <w:sz w:val="28"/>
          <w:szCs w:val="28"/>
          <w:color w:val="auto"/>
        </w:rPr>
      </w:pPr>
    </w:p>
    <w:p>
      <w:pPr>
        <w:ind w:left="260" w:firstLine="568"/>
        <w:spacing w:after="0" w:line="234" w:lineRule="auto"/>
        <w:tabs>
          <w:tab w:leader="none" w:pos="1016" w:val="left"/>
        </w:tabs>
        <w:numPr>
          <w:ilvl w:val="1"/>
          <w:numId w:val="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дифференцированного подхода-создание благоприятных условий для развития личности воспитанника как индивидуальности;</w:t>
      </w:r>
    </w:p>
    <w:p>
      <w:pPr>
        <w:spacing w:after="0" w:line="15" w:lineRule="exact"/>
        <w:rPr>
          <w:rFonts w:ascii="Times New Roman" w:cs="Times New Roman" w:eastAsia="Times New Roman" w:hAnsi="Times New Roman"/>
          <w:sz w:val="28"/>
          <w:szCs w:val="28"/>
          <w:color w:val="auto"/>
        </w:rPr>
      </w:pPr>
    </w:p>
    <w:p>
      <w:pPr>
        <w:ind w:left="260" w:firstLine="568"/>
        <w:spacing w:after="0" w:line="234" w:lineRule="auto"/>
        <w:tabs>
          <w:tab w:leader="none" w:pos="1347" w:val="left"/>
        </w:tabs>
        <w:numPr>
          <w:ilvl w:val="1"/>
          <w:numId w:val="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интеграции – интегративность опытно-экспериментальной деятельности с другими видами деятельности;</w:t>
      </w:r>
    </w:p>
    <w:p>
      <w:pPr>
        <w:spacing w:after="0" w:line="2" w:lineRule="exact"/>
        <w:rPr>
          <w:rFonts w:ascii="Times New Roman" w:cs="Times New Roman" w:eastAsia="Times New Roman" w:hAnsi="Times New Roman"/>
          <w:sz w:val="28"/>
          <w:szCs w:val="28"/>
          <w:color w:val="auto"/>
        </w:rPr>
      </w:pPr>
    </w:p>
    <w:p>
      <w:pPr>
        <w:ind w:left="1000" w:hanging="172"/>
        <w:spacing w:after="0"/>
        <w:tabs>
          <w:tab w:leader="none" w:pos="1000" w:val="left"/>
        </w:tabs>
        <w:numPr>
          <w:ilvl w:val="1"/>
          <w:numId w:val="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научности - детям даются достоверные научные знания;</w:t>
      </w:r>
    </w:p>
    <w:p>
      <w:pPr>
        <w:spacing w:after="0" w:line="13" w:lineRule="exact"/>
        <w:rPr>
          <w:sz w:val="20"/>
          <w:szCs w:val="20"/>
          <w:color w:val="auto"/>
        </w:rPr>
      </w:pPr>
    </w:p>
    <w:p>
      <w:pPr>
        <w:jc w:val="both"/>
        <w:ind w:left="260" w:firstLine="566"/>
        <w:spacing w:after="0" w:line="237" w:lineRule="auto"/>
        <w:rPr>
          <w:sz w:val="20"/>
          <w:szCs w:val="20"/>
          <w:color w:val="auto"/>
        </w:rPr>
      </w:pPr>
      <w:r>
        <w:rPr>
          <w:rFonts w:ascii="Times New Roman" w:cs="Times New Roman" w:eastAsia="Times New Roman" w:hAnsi="Times New Roman"/>
          <w:sz w:val="28"/>
          <w:szCs w:val="28"/>
          <w:color w:val="auto"/>
        </w:rPr>
        <w:t>-доступности образования всех уровней для населения с учетом интеллектуального развития, психофизиологических и индивидуальных особенностей каждого лица;</w:t>
      </w:r>
    </w:p>
    <w:p>
      <w:pPr>
        <w:sectPr>
          <w:pgSz w:w="11900" w:h="16838" w:orient="portrait"/>
          <w:cols w:equalWidth="0" w:num="1">
            <w:col w:w="9480"/>
          </w:cols>
          <w:pgMar w:left="1440" w:top="1138" w:right="986" w:bottom="1440" w:gutter="0" w:footer="0" w:header="0"/>
        </w:sectPr>
      </w:pPr>
    </w:p>
    <w:p>
      <w:pPr>
        <w:jc w:val="both"/>
        <w:ind w:left="260" w:firstLine="638"/>
        <w:spacing w:after="0" w:line="237" w:lineRule="auto"/>
        <w:tabs>
          <w:tab w:leader="none" w:pos="1107" w:val="left"/>
        </w:tabs>
        <w:numPr>
          <w:ilvl w:val="1"/>
          <w:numId w:val="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развивающего эффекта содержания. - знания должны опираться на зону ближайшего развития детей, обеспечивать усвоение ребёнком способов познания;</w:t>
      </w:r>
    </w:p>
    <w:p>
      <w:pPr>
        <w:spacing w:after="0" w:line="13" w:lineRule="exact"/>
        <w:rPr>
          <w:rFonts w:ascii="Times New Roman" w:cs="Times New Roman" w:eastAsia="Times New Roman" w:hAnsi="Times New Roman"/>
          <w:sz w:val="28"/>
          <w:szCs w:val="28"/>
          <w:color w:val="auto"/>
        </w:rPr>
      </w:pPr>
    </w:p>
    <w:p>
      <w:pPr>
        <w:ind w:left="260" w:firstLine="568"/>
        <w:spacing w:after="0" w:line="234" w:lineRule="auto"/>
        <w:tabs>
          <w:tab w:leader="none" w:pos="1088" w:val="left"/>
        </w:tabs>
        <w:numPr>
          <w:ilvl w:val="0"/>
          <w:numId w:val="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системности - все знания должны быть связаны друг с другом, обеспечить у ребёнка знание целостной картины мира;</w:t>
      </w:r>
    </w:p>
    <w:p>
      <w:pPr>
        <w:spacing w:after="0" w:line="15" w:lineRule="exact"/>
        <w:rPr>
          <w:rFonts w:ascii="Times New Roman" w:cs="Times New Roman" w:eastAsia="Times New Roman" w:hAnsi="Times New Roman"/>
          <w:sz w:val="28"/>
          <w:szCs w:val="28"/>
          <w:color w:val="auto"/>
        </w:rPr>
      </w:pPr>
    </w:p>
    <w:p>
      <w:pPr>
        <w:jc w:val="both"/>
        <w:ind w:left="260" w:firstLine="568"/>
        <w:spacing w:after="0" w:line="237" w:lineRule="auto"/>
        <w:tabs>
          <w:tab w:leader="none" w:pos="1050" w:val="left"/>
        </w:tabs>
        <w:numPr>
          <w:ilvl w:val="0"/>
          <w:numId w:val="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краеведческий принцип, обеспечить связь приобретаемых знаний с повседневной жизнью ребенка дошкольного возраста, опираясь на региональный компонент;</w:t>
      </w:r>
    </w:p>
    <w:p>
      <w:pPr>
        <w:spacing w:after="0" w:line="13" w:lineRule="exact"/>
        <w:rPr>
          <w:rFonts w:ascii="Times New Roman" w:cs="Times New Roman" w:eastAsia="Times New Roman" w:hAnsi="Times New Roman"/>
          <w:sz w:val="28"/>
          <w:szCs w:val="28"/>
          <w:color w:val="auto"/>
        </w:rPr>
      </w:pPr>
    </w:p>
    <w:p>
      <w:pPr>
        <w:ind w:left="900" w:hanging="72"/>
        <w:spacing w:after="0" w:line="234" w:lineRule="auto"/>
        <w:tabs>
          <w:tab w:leader="none" w:pos="994" w:val="left"/>
        </w:tabs>
        <w:numPr>
          <w:ilvl w:val="0"/>
          <w:numId w:val="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стимулирование образованности личности и развитие одаренности. Данные принципы определяют современные требования к содержанию</w:t>
      </w:r>
    </w:p>
    <w:p>
      <w:pPr>
        <w:spacing w:after="0" w:line="2" w:lineRule="exact"/>
        <w:rPr>
          <w:sz w:val="20"/>
          <w:szCs w:val="20"/>
          <w:color w:val="auto"/>
        </w:rPr>
      </w:pPr>
    </w:p>
    <w:p>
      <w:pPr>
        <w:ind w:left="260"/>
        <w:spacing w:after="0"/>
        <w:rPr>
          <w:sz w:val="20"/>
          <w:szCs w:val="20"/>
          <w:color w:val="auto"/>
        </w:rPr>
      </w:pPr>
      <w:r>
        <w:rPr>
          <w:rFonts w:ascii="Times New Roman" w:cs="Times New Roman" w:eastAsia="Times New Roman" w:hAnsi="Times New Roman"/>
          <w:sz w:val="28"/>
          <w:szCs w:val="28"/>
          <w:color w:val="auto"/>
        </w:rPr>
        <w:t>образования (ст. 3 Закона «Об образовании» Республики Казахстан).</w:t>
      </w:r>
    </w:p>
    <w:p>
      <w:pPr>
        <w:spacing w:after="0" w:line="13" w:lineRule="exact"/>
        <w:rPr>
          <w:sz w:val="20"/>
          <w:szCs w:val="20"/>
          <w:color w:val="auto"/>
        </w:rPr>
      </w:pPr>
    </w:p>
    <w:p>
      <w:pPr>
        <w:jc w:val="both"/>
        <w:ind w:left="260" w:firstLine="568"/>
        <w:spacing w:after="0" w:line="238" w:lineRule="auto"/>
        <w:tabs>
          <w:tab w:leader="none" w:pos="1251" w:val="left"/>
        </w:tabs>
        <w:numPr>
          <w:ilvl w:val="1"/>
          <w:numId w:val="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целях выявления потребностей воспитанников в дошкольных организациях проводятся исследования, под которыми понимается системный сбор, упорядочение, анализ и оценка данных о различных образовательных проблемах. Удовлетворение потребностей возможно при выполнении следующих требований:</w:t>
      </w:r>
    </w:p>
    <w:p>
      <w:pPr>
        <w:spacing w:after="0" w:line="14" w:lineRule="exact"/>
        <w:rPr>
          <w:rFonts w:ascii="Times New Roman" w:cs="Times New Roman" w:eastAsia="Times New Roman" w:hAnsi="Times New Roman"/>
          <w:sz w:val="28"/>
          <w:szCs w:val="28"/>
          <w:color w:val="auto"/>
        </w:rPr>
      </w:pPr>
    </w:p>
    <w:p>
      <w:pPr>
        <w:ind w:left="260" w:firstLine="566"/>
        <w:spacing w:after="0" w:line="234" w:lineRule="auto"/>
        <w:rPr>
          <w:rFonts w:ascii="Times New Roman" w:cs="Times New Roman" w:eastAsia="Times New Roman" w:hAnsi="Times New Roman"/>
          <w:sz w:val="28"/>
          <w:szCs w:val="28"/>
          <w:color w:val="auto"/>
        </w:rPr>
      </w:pP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8"/>
          <w:szCs w:val="28"/>
          <w:color w:val="auto"/>
        </w:rPr>
        <w:t>изучение потребностей детей и их родителей посредством оказания</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8"/>
          <w:szCs w:val="28"/>
          <w:color w:val="auto"/>
        </w:rPr>
        <w:t>образовательных услуг;</w:t>
      </w:r>
    </w:p>
    <w:p>
      <w:pPr>
        <w:spacing w:after="0" w:line="2" w:lineRule="exact"/>
        <w:rPr>
          <w:rFonts w:ascii="Times New Roman" w:cs="Times New Roman" w:eastAsia="Times New Roman" w:hAnsi="Times New Roman"/>
          <w:sz w:val="28"/>
          <w:szCs w:val="28"/>
          <w:color w:val="auto"/>
        </w:rPr>
      </w:pPr>
    </w:p>
    <w:p>
      <w:pPr>
        <w:ind w:left="82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8"/>
          <w:szCs w:val="28"/>
          <w:color w:val="auto"/>
        </w:rPr>
        <w:t>влияние на совершенствование образовательной среды в соответствии</w:t>
      </w:r>
    </w:p>
    <w:p>
      <w:pPr>
        <w:ind w:left="460" w:hanging="198"/>
        <w:spacing w:after="0"/>
        <w:tabs>
          <w:tab w:leader="none" w:pos="460" w:val="left"/>
        </w:tabs>
        <w:numPr>
          <w:ilvl w:val="0"/>
          <w:numId w:val="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тематической направленностью организации образования;</w:t>
      </w:r>
    </w:p>
    <w:p>
      <w:pPr>
        <w:spacing w:after="0" w:line="2" w:lineRule="exact"/>
        <w:rPr>
          <w:sz w:val="20"/>
          <w:szCs w:val="20"/>
          <w:color w:val="auto"/>
        </w:rPr>
      </w:pPr>
    </w:p>
    <w:p>
      <w:pPr>
        <w:ind w:left="980" w:hanging="152"/>
        <w:spacing w:after="0"/>
        <w:tabs>
          <w:tab w:leader="none" w:pos="980" w:val="left"/>
        </w:tabs>
        <w:numPr>
          <w:ilvl w:val="0"/>
          <w:numId w:val="9"/>
        </w:numPr>
        <w:rPr>
          <w:rFonts w:ascii="Times New Roman" w:cs="Times New Roman" w:eastAsia="Times New Roman" w:hAnsi="Times New Roman"/>
          <w:sz w:val="20"/>
          <w:szCs w:val="20"/>
          <w:color w:val="auto"/>
        </w:rPr>
      </w:pPr>
      <w:r>
        <w:rPr>
          <w:rFonts w:ascii="Times New Roman" w:cs="Times New Roman" w:eastAsia="Times New Roman" w:hAnsi="Times New Roman"/>
          <w:sz w:val="28"/>
          <w:szCs w:val="28"/>
          <w:color w:val="auto"/>
        </w:rPr>
        <w:t>совершенствование профессионального мастерства преподавателей;</w:t>
      </w:r>
    </w:p>
    <w:p>
      <w:pPr>
        <w:ind w:left="980" w:hanging="152"/>
        <w:spacing w:after="0"/>
        <w:tabs>
          <w:tab w:leader="none" w:pos="980" w:val="left"/>
        </w:tabs>
        <w:numPr>
          <w:ilvl w:val="0"/>
          <w:numId w:val="9"/>
        </w:numPr>
        <w:rPr>
          <w:rFonts w:ascii="Times New Roman" w:cs="Times New Roman" w:eastAsia="Times New Roman" w:hAnsi="Times New Roman"/>
          <w:sz w:val="20"/>
          <w:szCs w:val="20"/>
          <w:color w:val="auto"/>
        </w:rPr>
      </w:pPr>
      <w:r>
        <w:rPr>
          <w:rFonts w:ascii="Times New Roman" w:cs="Times New Roman" w:eastAsia="Times New Roman" w:hAnsi="Times New Roman"/>
          <w:sz w:val="28"/>
          <w:szCs w:val="28"/>
          <w:color w:val="auto"/>
        </w:rPr>
        <w:t>усиление мотивации педагогов к улучшению качества работы.</w:t>
      </w:r>
    </w:p>
    <w:p>
      <w:pPr>
        <w:spacing w:after="0" w:line="13" w:lineRule="exact"/>
        <w:rPr>
          <w:sz w:val="20"/>
          <w:szCs w:val="20"/>
          <w:color w:val="auto"/>
        </w:rPr>
      </w:pPr>
    </w:p>
    <w:p>
      <w:pPr>
        <w:ind w:left="260" w:firstLine="775"/>
        <w:spacing w:after="0" w:line="234" w:lineRule="auto"/>
        <w:rPr>
          <w:sz w:val="20"/>
          <w:szCs w:val="20"/>
          <w:color w:val="auto"/>
        </w:rPr>
      </w:pPr>
      <w:r>
        <w:rPr>
          <w:rFonts w:ascii="Times New Roman" w:cs="Times New Roman" w:eastAsia="Times New Roman" w:hAnsi="Times New Roman"/>
          <w:sz w:val="28"/>
          <w:szCs w:val="28"/>
          <w:color w:val="auto"/>
        </w:rPr>
        <w:t>Выбор форм организации работы с детьми находится в прямой зависимости от существующих подходов:</w:t>
      </w:r>
    </w:p>
    <w:p>
      <w:pPr>
        <w:spacing w:after="0" w:line="16" w:lineRule="exact"/>
        <w:rPr>
          <w:sz w:val="20"/>
          <w:szCs w:val="20"/>
          <w:color w:val="auto"/>
        </w:rPr>
      </w:pPr>
    </w:p>
    <w:p>
      <w:pPr>
        <w:jc w:val="both"/>
        <w:ind w:left="260" w:firstLine="568"/>
        <w:spacing w:after="0" w:line="238" w:lineRule="auto"/>
        <w:tabs>
          <w:tab w:leader="none" w:pos="968" w:val="left"/>
        </w:tabs>
        <w:numPr>
          <w:ilvl w:val="1"/>
          <w:numId w:val="1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системно-деятельностный: понимании целей и задач деятельности ДО, его статуса и условий, а также обеспечения целостности образовательного процесса в условиях использования вариативных программ и технологий с учетом влияния на него внешних и внутренних связей;</w:t>
      </w:r>
    </w:p>
    <w:p>
      <w:pPr>
        <w:spacing w:after="0" w:line="13" w:lineRule="exact"/>
        <w:rPr>
          <w:rFonts w:ascii="Times New Roman" w:cs="Times New Roman" w:eastAsia="Times New Roman" w:hAnsi="Times New Roman"/>
          <w:sz w:val="28"/>
          <w:szCs w:val="28"/>
          <w:color w:val="auto"/>
        </w:rPr>
      </w:pPr>
    </w:p>
    <w:p>
      <w:pPr>
        <w:jc w:val="both"/>
        <w:ind w:left="260" w:firstLine="568"/>
        <w:spacing w:after="0" w:line="236" w:lineRule="auto"/>
        <w:tabs>
          <w:tab w:leader="none" w:pos="980" w:val="left"/>
        </w:tabs>
        <w:numPr>
          <w:ilvl w:val="1"/>
          <w:numId w:val="1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личностно-ориентированный: обеспечении более полного раскрытия возможностей и способностей каждого педагога и ребенка, направленности на развитие профессиональных и личностных качеств педагогов;</w:t>
      </w:r>
    </w:p>
    <w:p>
      <w:pPr>
        <w:spacing w:after="0" w:line="1" w:lineRule="exact"/>
        <w:rPr>
          <w:rFonts w:ascii="Times New Roman" w:cs="Times New Roman" w:eastAsia="Times New Roman" w:hAnsi="Times New Roman"/>
          <w:sz w:val="28"/>
          <w:szCs w:val="28"/>
          <w:color w:val="auto"/>
        </w:rPr>
      </w:pPr>
    </w:p>
    <w:p>
      <w:pPr>
        <w:ind w:left="980" w:hanging="152"/>
        <w:spacing w:after="0"/>
        <w:tabs>
          <w:tab w:leader="none" w:pos="980" w:val="left"/>
        </w:tabs>
        <w:numPr>
          <w:ilvl w:val="1"/>
          <w:numId w:val="1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дифференцированный: учете уровня профессиональной компетенции</w:t>
      </w:r>
    </w:p>
    <w:p>
      <w:pPr>
        <w:spacing w:after="0" w:line="15" w:lineRule="exact"/>
        <w:rPr>
          <w:rFonts w:ascii="Times New Roman" w:cs="Times New Roman" w:eastAsia="Times New Roman" w:hAnsi="Times New Roman"/>
          <w:sz w:val="28"/>
          <w:szCs w:val="28"/>
          <w:color w:val="auto"/>
        </w:rPr>
      </w:pPr>
    </w:p>
    <w:p>
      <w:pPr>
        <w:ind w:left="260" w:firstLine="2"/>
        <w:spacing w:after="0" w:line="235" w:lineRule="auto"/>
        <w:tabs>
          <w:tab w:leader="none" w:pos="643" w:val="left"/>
        </w:tabs>
        <w:numPr>
          <w:ilvl w:val="0"/>
          <w:numId w:val="1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индивидуальных образовательных запросов в построении системы методической работы в ДО;</w:t>
      </w:r>
    </w:p>
    <w:p>
      <w:pPr>
        <w:spacing w:after="0" w:line="13" w:lineRule="exact"/>
        <w:rPr>
          <w:rFonts w:ascii="Times New Roman" w:cs="Times New Roman" w:eastAsia="Times New Roman" w:hAnsi="Times New Roman"/>
          <w:sz w:val="28"/>
          <w:szCs w:val="28"/>
          <w:color w:val="auto"/>
        </w:rPr>
      </w:pPr>
    </w:p>
    <w:p>
      <w:pPr>
        <w:ind w:left="260" w:firstLine="568"/>
        <w:spacing w:after="0" w:line="234" w:lineRule="auto"/>
        <w:tabs>
          <w:tab w:leader="none" w:pos="980" w:val="left"/>
        </w:tabs>
        <w:numPr>
          <w:ilvl w:val="1"/>
          <w:numId w:val="1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свободного самоопределения</w:t>
      </w:r>
      <w:r>
        <w:rPr>
          <w:rFonts w:ascii="Times New Roman" w:cs="Times New Roman" w:eastAsia="Times New Roman" w:hAnsi="Times New Roman"/>
          <w:sz w:val="28"/>
          <w:szCs w:val="28"/>
          <w:i w:val="1"/>
          <w:iCs w:val="1"/>
          <w:color w:val="auto"/>
        </w:rPr>
        <w:t>:</w:t>
      </w:r>
      <w:r>
        <w:rPr>
          <w:rFonts w:ascii="Times New Roman" w:cs="Times New Roman" w:eastAsia="Times New Roman" w:hAnsi="Times New Roman"/>
          <w:sz w:val="28"/>
          <w:szCs w:val="28"/>
          <w:color w:val="auto"/>
        </w:rPr>
        <w:t xml:space="preserve"> свободном выборе каждого воспитанника путей самореализации;</w:t>
      </w:r>
    </w:p>
    <w:p>
      <w:pPr>
        <w:spacing w:after="0" w:line="15" w:lineRule="exact"/>
        <w:rPr>
          <w:rFonts w:ascii="Times New Roman" w:cs="Times New Roman" w:eastAsia="Times New Roman" w:hAnsi="Times New Roman"/>
          <w:sz w:val="28"/>
          <w:szCs w:val="28"/>
          <w:color w:val="auto"/>
        </w:rPr>
      </w:pPr>
    </w:p>
    <w:p>
      <w:pPr>
        <w:ind w:left="260" w:firstLine="568"/>
        <w:spacing w:after="0" w:line="234" w:lineRule="auto"/>
        <w:tabs>
          <w:tab w:leader="none" w:pos="980" w:val="left"/>
        </w:tabs>
        <w:numPr>
          <w:ilvl w:val="1"/>
          <w:numId w:val="1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мотивационно-стимулирующий: в использовании различных стимулов, вызывающих интерес и мотивы деятельности;</w:t>
      </w:r>
    </w:p>
    <w:p>
      <w:pPr>
        <w:spacing w:after="0" w:line="17" w:lineRule="exact"/>
        <w:rPr>
          <w:rFonts w:ascii="Times New Roman" w:cs="Times New Roman" w:eastAsia="Times New Roman" w:hAnsi="Times New Roman"/>
          <w:sz w:val="28"/>
          <w:szCs w:val="28"/>
          <w:color w:val="auto"/>
        </w:rPr>
      </w:pPr>
    </w:p>
    <w:p>
      <w:pPr>
        <w:ind w:left="260" w:firstLine="568"/>
        <w:spacing w:after="0" w:line="234" w:lineRule="auto"/>
        <w:tabs>
          <w:tab w:leader="none" w:pos="980" w:val="left"/>
        </w:tabs>
        <w:numPr>
          <w:ilvl w:val="1"/>
          <w:numId w:val="1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коррекционный: своевременном устранении выявленных в ходе педагогического мониторинга недостатков и причин, их вызывающих;</w:t>
      </w:r>
    </w:p>
    <w:p>
      <w:pPr>
        <w:spacing w:after="0" w:line="15" w:lineRule="exact"/>
        <w:rPr>
          <w:rFonts w:ascii="Times New Roman" w:cs="Times New Roman" w:eastAsia="Times New Roman" w:hAnsi="Times New Roman"/>
          <w:sz w:val="28"/>
          <w:szCs w:val="28"/>
          <w:color w:val="auto"/>
        </w:rPr>
      </w:pPr>
    </w:p>
    <w:p>
      <w:pPr>
        <w:jc w:val="both"/>
        <w:ind w:left="260" w:firstLine="568"/>
        <w:spacing w:after="0" w:line="236" w:lineRule="auto"/>
        <w:tabs>
          <w:tab w:leader="none" w:pos="980" w:val="left"/>
        </w:tabs>
        <w:numPr>
          <w:ilvl w:val="1"/>
          <w:numId w:val="1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координированный подход к воспитанию в условиях семьи и дошкольной организации для продуктивного сотрудничества взрослых и детей.</w:t>
      </w:r>
    </w:p>
    <w:p>
      <w:pPr>
        <w:sectPr>
          <w:pgSz w:w="11900" w:h="16838" w:orient="portrait"/>
          <w:cols w:equalWidth="0" w:num="1">
            <w:col w:w="9480"/>
          </w:cols>
          <w:pgMar w:left="1440" w:top="1138" w:right="986" w:bottom="981" w:gutter="0" w:footer="0" w:header="0"/>
        </w:sectPr>
      </w:pPr>
    </w:p>
    <w:p>
      <w:pPr>
        <w:ind w:left="2860" w:right="660" w:hanging="1370"/>
        <w:spacing w:after="0" w:line="234" w:lineRule="auto"/>
        <w:rPr>
          <w:sz w:val="20"/>
          <w:szCs w:val="20"/>
          <w:color w:val="auto"/>
        </w:rPr>
      </w:pPr>
      <w:r>
        <w:rPr>
          <w:rFonts w:ascii="Times New Roman" w:cs="Times New Roman" w:eastAsia="Times New Roman" w:hAnsi="Times New Roman"/>
          <w:sz w:val="24"/>
          <w:szCs w:val="24"/>
          <w:b w:val="1"/>
          <w:bCs w:val="1"/>
          <w:color w:val="auto"/>
        </w:rPr>
        <w:t>ТРЕБОВАНИЯ К ПЛАНИРОВАНИЮ ВАРИАТИВНОЙ ЧАСТИ В ДОШКОЛЬНЫХ ОРГАНИЗАЦИЯХ</w:t>
      </w:r>
    </w:p>
    <w:p>
      <w:pPr>
        <w:spacing w:after="0" w:line="337" w:lineRule="exact"/>
        <w:rPr>
          <w:sz w:val="20"/>
          <w:szCs w:val="20"/>
          <w:color w:val="auto"/>
        </w:rPr>
      </w:pPr>
    </w:p>
    <w:p>
      <w:pPr>
        <w:ind w:left="260" w:firstLine="566"/>
        <w:spacing w:after="0" w:line="234" w:lineRule="auto"/>
        <w:rPr>
          <w:sz w:val="20"/>
          <w:szCs w:val="20"/>
          <w:color w:val="auto"/>
        </w:rPr>
      </w:pPr>
      <w:r>
        <w:rPr>
          <w:rFonts w:ascii="Times New Roman" w:cs="Times New Roman" w:eastAsia="Times New Roman" w:hAnsi="Times New Roman"/>
          <w:sz w:val="28"/>
          <w:szCs w:val="28"/>
          <w:color w:val="auto"/>
        </w:rPr>
        <w:t>Вариативная часть программы, формируемая участниками образовательного процесса, обеспечивает:</w:t>
      </w:r>
    </w:p>
    <w:p>
      <w:pPr>
        <w:spacing w:after="0" w:line="15" w:lineRule="exact"/>
        <w:rPr>
          <w:sz w:val="20"/>
          <w:szCs w:val="20"/>
          <w:color w:val="auto"/>
        </w:rPr>
      </w:pPr>
    </w:p>
    <w:p>
      <w:pPr>
        <w:ind w:left="260" w:firstLine="566"/>
        <w:spacing w:after="0" w:line="234" w:lineRule="auto"/>
        <w:rPr>
          <w:sz w:val="20"/>
          <w:szCs w:val="20"/>
          <w:color w:val="auto"/>
        </w:rPr>
      </w:pPr>
      <w:r>
        <w:rPr>
          <w:rFonts w:ascii="Times New Roman" w:cs="Times New Roman" w:eastAsia="Times New Roman" w:hAnsi="Times New Roman"/>
          <w:sz w:val="28"/>
          <w:szCs w:val="28"/>
          <w:color w:val="auto"/>
        </w:rPr>
        <w:t>- видовое разнообразие организации системы дошкольного образования;</w:t>
      </w:r>
    </w:p>
    <w:p>
      <w:pPr>
        <w:spacing w:after="0" w:line="2" w:lineRule="exact"/>
        <w:rPr>
          <w:sz w:val="20"/>
          <w:szCs w:val="20"/>
          <w:color w:val="auto"/>
        </w:rPr>
      </w:pPr>
    </w:p>
    <w:p>
      <w:pPr>
        <w:ind w:left="1000" w:hanging="172"/>
        <w:spacing w:after="0"/>
        <w:tabs>
          <w:tab w:leader="none" w:pos="1000" w:val="left"/>
        </w:tabs>
        <w:numPr>
          <w:ilvl w:val="1"/>
          <w:numId w:val="1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наличие приоритетных направлений деятельности детского сада;</w:t>
      </w:r>
    </w:p>
    <w:p>
      <w:pPr>
        <w:spacing w:after="0" w:line="13" w:lineRule="exact"/>
        <w:rPr>
          <w:rFonts w:ascii="Times New Roman" w:cs="Times New Roman" w:eastAsia="Times New Roman" w:hAnsi="Times New Roman"/>
          <w:sz w:val="28"/>
          <w:szCs w:val="28"/>
          <w:color w:val="auto"/>
        </w:rPr>
      </w:pPr>
    </w:p>
    <w:p>
      <w:pPr>
        <w:jc w:val="both"/>
        <w:ind w:left="260" w:firstLine="568"/>
        <w:spacing w:after="0" w:line="237" w:lineRule="auto"/>
        <w:tabs>
          <w:tab w:leader="none" w:pos="1758" w:val="left"/>
        </w:tabs>
        <w:numPr>
          <w:ilvl w:val="1"/>
          <w:numId w:val="1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особенности проведения санитарно-гигиенических, профилактических и оздоровительных мероприятий, и процедур в конкретном детском саду с учетом условий, которыми располагает организация;</w:t>
      </w:r>
    </w:p>
    <w:p>
      <w:pPr>
        <w:spacing w:after="0" w:line="17" w:lineRule="exact"/>
        <w:rPr>
          <w:rFonts w:ascii="Times New Roman" w:cs="Times New Roman" w:eastAsia="Times New Roman" w:hAnsi="Times New Roman"/>
          <w:sz w:val="28"/>
          <w:szCs w:val="28"/>
          <w:color w:val="auto"/>
        </w:rPr>
      </w:pPr>
    </w:p>
    <w:p>
      <w:pPr>
        <w:jc w:val="both"/>
        <w:ind w:left="260" w:firstLine="568"/>
        <w:spacing w:after="0" w:line="235" w:lineRule="auto"/>
        <w:tabs>
          <w:tab w:leader="none" w:pos="1100" w:val="left"/>
        </w:tabs>
        <w:numPr>
          <w:ilvl w:val="1"/>
          <w:numId w:val="1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особенности физического, социально-личностного, познавательно-речевого, художественно-эстетического развития детей конкретной группы</w:t>
      </w:r>
    </w:p>
    <w:p>
      <w:pPr>
        <w:spacing w:after="0" w:line="13" w:lineRule="exact"/>
        <w:rPr>
          <w:rFonts w:ascii="Times New Roman" w:cs="Times New Roman" w:eastAsia="Times New Roman" w:hAnsi="Times New Roman"/>
          <w:sz w:val="28"/>
          <w:szCs w:val="28"/>
          <w:color w:val="auto"/>
        </w:rPr>
      </w:pPr>
    </w:p>
    <w:p>
      <w:pPr>
        <w:ind w:left="260" w:firstLine="2"/>
        <w:spacing w:after="0" w:line="234" w:lineRule="auto"/>
        <w:tabs>
          <w:tab w:leader="none" w:pos="531" w:val="left"/>
        </w:tabs>
        <w:numPr>
          <w:ilvl w:val="0"/>
          <w:numId w:val="1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учетом их интересов, потребностей и способностей, а также запросов родителей;</w:t>
      </w:r>
    </w:p>
    <w:p>
      <w:pPr>
        <w:spacing w:after="0" w:line="17" w:lineRule="exact"/>
        <w:rPr>
          <w:rFonts w:ascii="Times New Roman" w:cs="Times New Roman" w:eastAsia="Times New Roman" w:hAnsi="Times New Roman"/>
          <w:sz w:val="28"/>
          <w:szCs w:val="28"/>
          <w:color w:val="auto"/>
        </w:rPr>
      </w:pPr>
    </w:p>
    <w:p>
      <w:pPr>
        <w:jc w:val="both"/>
        <w:ind w:left="260" w:firstLine="568"/>
        <w:spacing w:after="0" w:line="236" w:lineRule="auto"/>
        <w:tabs>
          <w:tab w:leader="none" w:pos="1566" w:val="left"/>
        </w:tabs>
        <w:numPr>
          <w:ilvl w:val="1"/>
          <w:numId w:val="1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специфику национально-культурных, демографических, климатических условий, в которых осуществляется образовательный процесс конкретной дошкольной организации.</w:t>
      </w:r>
    </w:p>
    <w:p>
      <w:pPr>
        <w:spacing w:after="0" w:line="14" w:lineRule="exact"/>
        <w:rPr>
          <w:rFonts w:ascii="Times New Roman" w:cs="Times New Roman" w:eastAsia="Times New Roman" w:hAnsi="Times New Roman"/>
          <w:sz w:val="28"/>
          <w:szCs w:val="28"/>
          <w:color w:val="auto"/>
        </w:rPr>
      </w:pPr>
    </w:p>
    <w:p>
      <w:pPr>
        <w:jc w:val="both"/>
        <w:ind w:left="260" w:firstLine="566"/>
        <w:spacing w:after="0" w:line="237"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Таким образом, вариативный образовательный процесс – взаимосвязанная деятельность участников всего процесса для достижения целей образования (в рамках ГОС ДВО). В процессе освоения Программы дети должны показать, как повышается мотивация деятельности детей.</w:t>
      </w:r>
    </w:p>
    <w:p>
      <w:pPr>
        <w:spacing w:after="0" w:line="17" w:lineRule="exact"/>
        <w:rPr>
          <w:rFonts w:ascii="Times New Roman" w:cs="Times New Roman" w:eastAsia="Times New Roman" w:hAnsi="Times New Roman"/>
          <w:sz w:val="28"/>
          <w:szCs w:val="28"/>
          <w:color w:val="auto"/>
        </w:rPr>
      </w:pPr>
    </w:p>
    <w:p>
      <w:pPr>
        <w:ind w:left="260" w:firstLine="566"/>
        <w:spacing w:after="0" w:line="234"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современных условиях рекомендуется уделять большое внимание активизации самостоятельной деятельности детей.</w:t>
      </w:r>
    </w:p>
    <w:p>
      <w:pPr>
        <w:spacing w:after="0" w:line="15" w:lineRule="exact"/>
        <w:rPr>
          <w:rFonts w:ascii="Times New Roman" w:cs="Times New Roman" w:eastAsia="Times New Roman" w:hAnsi="Times New Roman"/>
          <w:sz w:val="28"/>
          <w:szCs w:val="28"/>
          <w:color w:val="auto"/>
        </w:rPr>
      </w:pPr>
    </w:p>
    <w:p>
      <w:pPr>
        <w:jc w:val="both"/>
        <w:ind w:left="260" w:firstLine="566"/>
        <w:spacing w:after="0" w:line="238"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На начальном этапе необходимо провести мониторинг учета образовательных потребностей и интересов детей, т.е. воспитатели, психолог, методист изучают результаты диагностического обследования детей за прошедший период, выясняют уровень усвоении детьми знаний, их интересы и потребности.</w:t>
      </w:r>
    </w:p>
    <w:p>
      <w:pPr>
        <w:spacing w:after="0" w:line="13" w:lineRule="exact"/>
        <w:rPr>
          <w:rFonts w:ascii="Times New Roman" w:cs="Times New Roman" w:eastAsia="Times New Roman" w:hAnsi="Times New Roman"/>
          <w:sz w:val="28"/>
          <w:szCs w:val="28"/>
          <w:color w:val="auto"/>
        </w:rPr>
      </w:pPr>
    </w:p>
    <w:p>
      <w:pPr>
        <w:jc w:val="both"/>
        <w:ind w:left="260" w:firstLine="566"/>
        <w:spacing w:after="0" w:line="237"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 родителями детей дошкольных организации рекомендуется проведение анкетирования для выявления образовательных потребностей и интересов их детей. Мониторинг развития ребенка и анкетирование родителей позволит определить направления работы, отвечающих их запросам. Так же необходимо учитывать:</w:t>
      </w:r>
    </w:p>
    <w:p>
      <w:pPr>
        <w:spacing w:after="0" w:line="7" w:lineRule="exact"/>
        <w:rPr>
          <w:rFonts w:ascii="Times New Roman" w:cs="Times New Roman" w:eastAsia="Times New Roman" w:hAnsi="Times New Roman"/>
          <w:sz w:val="28"/>
          <w:szCs w:val="28"/>
          <w:color w:val="auto"/>
        </w:rPr>
      </w:pPr>
    </w:p>
    <w:p>
      <w:pPr>
        <w:ind w:left="1000" w:hanging="172"/>
        <w:spacing w:after="0"/>
        <w:tabs>
          <w:tab w:leader="none" w:pos="1000" w:val="left"/>
        </w:tabs>
        <w:numPr>
          <w:ilvl w:val="1"/>
          <w:numId w:val="1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региональные особенности дошкольной организации;</w:t>
      </w:r>
    </w:p>
    <w:p>
      <w:pPr>
        <w:ind w:left="1000" w:hanging="172"/>
        <w:spacing w:after="0"/>
        <w:tabs>
          <w:tab w:leader="none" w:pos="1000" w:val="left"/>
        </w:tabs>
        <w:numPr>
          <w:ilvl w:val="1"/>
          <w:numId w:val="1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интеллектуальные и творческие интересы детей;</w:t>
      </w:r>
    </w:p>
    <w:p>
      <w:pPr>
        <w:spacing w:after="0" w:line="13" w:lineRule="exact"/>
        <w:rPr>
          <w:sz w:val="20"/>
          <w:szCs w:val="20"/>
          <w:color w:val="auto"/>
        </w:rPr>
      </w:pPr>
    </w:p>
    <w:p>
      <w:pPr>
        <w:jc w:val="both"/>
        <w:ind w:left="260" w:firstLine="566"/>
        <w:spacing w:after="0" w:line="236" w:lineRule="auto"/>
        <w:rPr>
          <w:sz w:val="20"/>
          <w:szCs w:val="20"/>
          <w:color w:val="auto"/>
        </w:rPr>
      </w:pPr>
      <w:r>
        <w:rPr>
          <w:rFonts w:ascii="Times New Roman" w:cs="Times New Roman" w:eastAsia="Times New Roman" w:hAnsi="Times New Roman"/>
          <w:sz w:val="28"/>
          <w:szCs w:val="28"/>
          <w:color w:val="auto"/>
        </w:rPr>
        <w:t>-имеющаяся методическая и материальная база дошкольной организации предметно-пространственная развивающая среда данной возрастной группы;</w:t>
      </w:r>
    </w:p>
    <w:p>
      <w:pPr>
        <w:spacing w:after="0" w:line="1" w:lineRule="exact"/>
        <w:rPr>
          <w:sz w:val="20"/>
          <w:szCs w:val="20"/>
          <w:color w:val="auto"/>
        </w:rPr>
      </w:pPr>
    </w:p>
    <w:p>
      <w:pPr>
        <w:ind w:left="1000" w:hanging="172"/>
        <w:spacing w:after="0"/>
        <w:tabs>
          <w:tab w:leader="none" w:pos="1000" w:val="left"/>
        </w:tabs>
        <w:numPr>
          <w:ilvl w:val="0"/>
          <w:numId w:val="1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наличие узких специалистов.</w:t>
      </w:r>
    </w:p>
    <w:p>
      <w:pPr>
        <w:spacing w:after="0" w:line="2" w:lineRule="exact"/>
        <w:rPr>
          <w:sz w:val="20"/>
          <w:szCs w:val="20"/>
          <w:color w:val="auto"/>
        </w:rPr>
      </w:pPr>
    </w:p>
    <w:p>
      <w:pPr>
        <w:jc w:val="center"/>
        <w:ind w:right="60"/>
        <w:spacing w:after="0"/>
        <w:rPr>
          <w:sz w:val="20"/>
          <w:szCs w:val="20"/>
          <w:color w:val="auto"/>
        </w:rPr>
      </w:pPr>
      <w:r>
        <w:rPr>
          <w:rFonts w:ascii="Times New Roman" w:cs="Times New Roman" w:eastAsia="Times New Roman" w:hAnsi="Times New Roman"/>
          <w:sz w:val="28"/>
          <w:szCs w:val="28"/>
          <w:color w:val="auto"/>
        </w:rPr>
        <w:t>Методическое обеспечение педагогического процесса включает:</w:t>
      </w:r>
    </w:p>
    <w:p>
      <w:pPr>
        <w:ind w:left="980" w:hanging="152"/>
        <w:spacing w:after="0"/>
        <w:tabs>
          <w:tab w:leader="none" w:pos="980" w:val="left"/>
        </w:tabs>
        <w:numPr>
          <w:ilvl w:val="0"/>
          <w:numId w:val="1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организация предметно - развивающей среды в ДО;</w:t>
      </w:r>
    </w:p>
    <w:p>
      <w:pPr>
        <w:ind w:left="980" w:hanging="152"/>
        <w:spacing w:after="0"/>
        <w:tabs>
          <w:tab w:leader="none" w:pos="980" w:val="left"/>
        </w:tabs>
        <w:numPr>
          <w:ilvl w:val="0"/>
          <w:numId w:val="1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выполнение требований к уровню подготовки воспитанников;</w:t>
      </w:r>
    </w:p>
    <w:p>
      <w:pPr>
        <w:sectPr>
          <w:pgSz w:w="11900" w:h="16838" w:orient="portrait"/>
          <w:cols w:equalWidth="0" w:num="1">
            <w:col w:w="9480"/>
          </w:cols>
          <w:pgMar w:left="1440" w:top="1139" w:right="986" w:bottom="1070" w:gutter="0" w:footer="0" w:header="0"/>
        </w:sectPr>
      </w:pPr>
    </w:p>
    <w:p>
      <w:pPr>
        <w:ind w:left="260" w:right="600" w:firstLine="568"/>
        <w:spacing w:after="0" w:line="235" w:lineRule="auto"/>
        <w:tabs>
          <w:tab w:leader="none" w:pos="968" w:val="left"/>
        </w:tabs>
        <w:numPr>
          <w:ilvl w:val="0"/>
          <w:numId w:val="1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проведение мониторинга о выполнении программы, ее отдельных образовательных областей;</w:t>
      </w:r>
    </w:p>
    <w:p>
      <w:pPr>
        <w:spacing w:after="0" w:line="15" w:lineRule="exact"/>
        <w:rPr>
          <w:rFonts w:ascii="Times New Roman" w:cs="Times New Roman" w:eastAsia="Times New Roman" w:hAnsi="Times New Roman"/>
          <w:sz w:val="28"/>
          <w:szCs w:val="28"/>
          <w:color w:val="auto"/>
        </w:rPr>
      </w:pPr>
    </w:p>
    <w:p>
      <w:pPr>
        <w:ind w:left="260" w:right="620" w:firstLine="568"/>
        <w:spacing w:after="0" w:line="234" w:lineRule="auto"/>
        <w:tabs>
          <w:tab w:leader="none" w:pos="968" w:val="left"/>
        </w:tabs>
        <w:numPr>
          <w:ilvl w:val="0"/>
          <w:numId w:val="1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обновление содержания методического обеспечения (технологий, методик) в соответствии с современными требованиями.</w:t>
      </w:r>
    </w:p>
    <w:p>
      <w:pPr>
        <w:spacing w:after="0" w:line="200" w:lineRule="exact"/>
        <w:rPr>
          <w:sz w:val="20"/>
          <w:szCs w:val="20"/>
          <w:color w:val="auto"/>
        </w:rPr>
      </w:pPr>
    </w:p>
    <w:p>
      <w:pPr>
        <w:spacing w:after="0" w:line="368" w:lineRule="exact"/>
        <w:rPr>
          <w:sz w:val="20"/>
          <w:szCs w:val="20"/>
          <w:color w:val="auto"/>
        </w:rPr>
      </w:pPr>
    </w:p>
    <w:p>
      <w:pPr>
        <w:ind w:left="1000" w:right="280" w:firstLine="94"/>
        <w:spacing w:after="0" w:line="249" w:lineRule="auto"/>
        <w:rPr>
          <w:sz w:val="20"/>
          <w:szCs w:val="20"/>
          <w:color w:val="auto"/>
        </w:rPr>
      </w:pPr>
      <w:r>
        <w:rPr>
          <w:rFonts w:ascii="Times New Roman" w:cs="Times New Roman" w:eastAsia="Times New Roman" w:hAnsi="Times New Roman"/>
          <w:sz w:val="23"/>
          <w:szCs w:val="23"/>
          <w:b w:val="1"/>
          <w:bCs w:val="1"/>
          <w:color w:val="auto"/>
        </w:rPr>
        <w:t>СТРУКТУРА И ПРИМЕРНОЕ СОДЕРЖАНИЕ ВАРИАТИВНОЙ ЧАСТИ ТИПОВОГО УЧЕБНОГО ПЛАНА ДОШКОЛЬНЫХ ОРГАНИЗАЦИЙ</w:t>
      </w:r>
    </w:p>
    <w:p>
      <w:pPr>
        <w:spacing w:after="0" w:line="324" w:lineRule="exact"/>
        <w:rPr>
          <w:sz w:val="20"/>
          <w:szCs w:val="20"/>
          <w:color w:val="auto"/>
        </w:rPr>
      </w:pPr>
    </w:p>
    <w:p>
      <w:pPr>
        <w:jc w:val="both"/>
        <w:ind w:left="260" w:firstLine="566"/>
        <w:spacing w:after="0" w:line="238" w:lineRule="auto"/>
        <w:rPr>
          <w:sz w:val="20"/>
          <w:szCs w:val="20"/>
          <w:color w:val="auto"/>
        </w:rPr>
      </w:pPr>
      <w:r>
        <w:rPr>
          <w:rFonts w:ascii="Times New Roman" w:cs="Times New Roman" w:eastAsia="Times New Roman" w:hAnsi="Times New Roman"/>
          <w:sz w:val="28"/>
          <w:szCs w:val="28"/>
          <w:color w:val="auto"/>
        </w:rPr>
        <w:t>Вариативный компонент – работа по тематической направленности дошкольной организации, экспериментальная работа, творческая работа педагогов, работа с одаренными детьми, работа по интересам детей и изучение иностранных языков, которая выходит за рамки организованной деятельности. В соответствии с Типовым учебным планом дошкольного воспитания и обучения общий объем вариативной нагрузки по возрастным группам в неделю составляет:</w:t>
      </w:r>
    </w:p>
    <w:p>
      <w:pPr>
        <w:spacing w:after="0" w:line="327" w:lineRule="exact"/>
        <w:rPr>
          <w:sz w:val="20"/>
          <w:szCs w:val="20"/>
          <w:color w:val="auto"/>
        </w:rPr>
      </w:pPr>
    </w:p>
    <w:tbl>
      <w:tblPr>
        <w:tblLayout w:type="fixed"/>
        <w:tblInd w:w="970" w:type="dxa"/>
        <w:tblCellMar>
          <w:top w:w="0" w:type="dxa"/>
          <w:left w:w="0" w:type="dxa"/>
          <w:bottom w:w="0" w:type="dxa"/>
          <w:right w:w="0" w:type="dxa"/>
        </w:tblCellMar>
      </w:tblPr>
      <w:tr>
        <w:trPr>
          <w:trHeight w:val="328"/>
        </w:trPr>
        <w:tc>
          <w:tcPr>
            <w:tcW w:w="560" w:type="dxa"/>
            <w:vAlign w:val="bottom"/>
            <w:tcBorders>
              <w:top w:val="single" w:sz="8" w:color="auto"/>
              <w:left w:val="single" w:sz="8" w:color="auto"/>
              <w:bottom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8"/>
                <w:szCs w:val="28"/>
                <w:i w:val="1"/>
                <w:iCs w:val="1"/>
                <w:color w:val="auto"/>
              </w:rPr>
              <w:t>№</w:t>
            </w:r>
          </w:p>
        </w:tc>
        <w:tc>
          <w:tcPr>
            <w:tcW w:w="5820" w:type="dxa"/>
            <w:vAlign w:val="bottom"/>
            <w:tcBorders>
              <w:top w:val="single" w:sz="8" w:color="auto"/>
              <w:bottom w:val="single" w:sz="8" w:color="auto"/>
              <w:right w:val="single" w:sz="8" w:color="auto"/>
            </w:tcBorders>
          </w:tcPr>
          <w:p>
            <w:pPr>
              <w:ind w:left="1540"/>
              <w:spacing w:after="0"/>
              <w:rPr>
                <w:sz w:val="20"/>
                <w:szCs w:val="20"/>
                <w:color w:val="auto"/>
              </w:rPr>
            </w:pPr>
            <w:r>
              <w:rPr>
                <w:rFonts w:ascii="Times New Roman" w:cs="Times New Roman" w:eastAsia="Times New Roman" w:hAnsi="Times New Roman"/>
                <w:sz w:val="28"/>
                <w:szCs w:val="28"/>
                <w:i w:val="1"/>
                <w:iCs w:val="1"/>
                <w:color w:val="auto"/>
              </w:rPr>
              <w:t>Возрастная периодизация</w:t>
            </w:r>
          </w:p>
        </w:tc>
        <w:tc>
          <w:tcPr>
            <w:tcW w:w="2120" w:type="dxa"/>
            <w:vAlign w:val="bottom"/>
            <w:tcBorders>
              <w:top w:val="single" w:sz="8" w:color="auto"/>
              <w:bottom w:val="single" w:sz="8" w:color="auto"/>
              <w:right w:val="single" w:sz="8" w:color="auto"/>
            </w:tcBorders>
          </w:tcPr>
          <w:p>
            <w:pPr>
              <w:ind w:left="700"/>
              <w:spacing w:after="0"/>
              <w:rPr>
                <w:sz w:val="20"/>
                <w:szCs w:val="20"/>
                <w:color w:val="auto"/>
              </w:rPr>
            </w:pPr>
            <w:r>
              <w:rPr>
                <w:rFonts w:ascii="Times New Roman" w:cs="Times New Roman" w:eastAsia="Times New Roman" w:hAnsi="Times New Roman"/>
                <w:sz w:val="28"/>
                <w:szCs w:val="28"/>
                <w:i w:val="1"/>
                <w:iCs w:val="1"/>
                <w:color w:val="auto"/>
              </w:rPr>
              <w:t>Нагрузка</w:t>
            </w:r>
          </w:p>
        </w:tc>
      </w:tr>
      <w:tr>
        <w:trPr>
          <w:trHeight w:val="311"/>
        </w:trPr>
        <w:tc>
          <w:tcPr>
            <w:tcW w:w="560" w:type="dxa"/>
            <w:vAlign w:val="bottom"/>
            <w:tcBorders>
              <w:left w:val="single" w:sz="8" w:color="auto"/>
              <w:bottom w:val="single" w:sz="8" w:color="auto"/>
              <w:right w:val="single" w:sz="8" w:color="auto"/>
            </w:tcBorders>
          </w:tcPr>
          <w:p>
            <w:pPr>
              <w:ind w:left="140"/>
              <w:spacing w:after="0" w:line="308" w:lineRule="exact"/>
              <w:rPr>
                <w:sz w:val="20"/>
                <w:szCs w:val="20"/>
                <w:color w:val="auto"/>
              </w:rPr>
            </w:pPr>
            <w:r>
              <w:rPr>
                <w:rFonts w:ascii="Times New Roman" w:cs="Times New Roman" w:eastAsia="Times New Roman" w:hAnsi="Times New Roman"/>
                <w:sz w:val="28"/>
                <w:szCs w:val="28"/>
                <w:color w:val="auto"/>
              </w:rPr>
              <w:t>1</w:t>
            </w:r>
          </w:p>
        </w:tc>
        <w:tc>
          <w:tcPr>
            <w:tcW w:w="5820" w:type="dxa"/>
            <w:vAlign w:val="bottom"/>
            <w:tcBorders>
              <w:bottom w:val="single" w:sz="8" w:color="auto"/>
              <w:right w:val="single" w:sz="8" w:color="auto"/>
            </w:tcBorders>
          </w:tcPr>
          <w:p>
            <w:pPr>
              <w:ind w:left="120"/>
              <w:spacing w:after="0" w:line="308" w:lineRule="exact"/>
              <w:rPr>
                <w:sz w:val="20"/>
                <w:szCs w:val="20"/>
                <w:color w:val="auto"/>
              </w:rPr>
            </w:pPr>
            <w:r>
              <w:rPr>
                <w:rFonts w:ascii="Times New Roman" w:cs="Times New Roman" w:eastAsia="Times New Roman" w:hAnsi="Times New Roman"/>
                <w:sz w:val="28"/>
                <w:szCs w:val="28"/>
                <w:color w:val="auto"/>
              </w:rPr>
              <w:t>Вторая младшая группа (3-4 лет)</w:t>
            </w:r>
          </w:p>
        </w:tc>
        <w:tc>
          <w:tcPr>
            <w:tcW w:w="2120" w:type="dxa"/>
            <w:vAlign w:val="bottom"/>
            <w:tcBorders>
              <w:bottom w:val="single" w:sz="8" w:color="auto"/>
              <w:right w:val="single" w:sz="8" w:color="auto"/>
            </w:tcBorders>
          </w:tcPr>
          <w:p>
            <w:pPr>
              <w:ind w:left="600"/>
              <w:spacing w:after="0" w:line="308" w:lineRule="exact"/>
              <w:rPr>
                <w:sz w:val="20"/>
                <w:szCs w:val="20"/>
                <w:color w:val="auto"/>
              </w:rPr>
            </w:pPr>
            <w:r>
              <w:rPr>
                <w:rFonts w:ascii="Times New Roman" w:cs="Times New Roman" w:eastAsia="Times New Roman" w:hAnsi="Times New Roman"/>
                <w:sz w:val="28"/>
                <w:szCs w:val="28"/>
                <w:color w:val="auto"/>
              </w:rPr>
              <w:t>1 час</w:t>
            </w:r>
          </w:p>
        </w:tc>
      </w:tr>
      <w:tr>
        <w:trPr>
          <w:trHeight w:val="312"/>
        </w:trPr>
        <w:tc>
          <w:tcPr>
            <w:tcW w:w="560" w:type="dxa"/>
            <w:vAlign w:val="bottom"/>
            <w:tcBorders>
              <w:left w:val="single" w:sz="8" w:color="auto"/>
              <w:bottom w:val="single" w:sz="8" w:color="auto"/>
              <w:right w:val="single" w:sz="8" w:color="auto"/>
            </w:tcBorders>
          </w:tcPr>
          <w:p>
            <w:pPr>
              <w:ind w:left="140"/>
              <w:spacing w:after="0" w:line="308" w:lineRule="exact"/>
              <w:rPr>
                <w:sz w:val="20"/>
                <w:szCs w:val="20"/>
                <w:color w:val="auto"/>
              </w:rPr>
            </w:pPr>
            <w:r>
              <w:rPr>
                <w:rFonts w:ascii="Times New Roman" w:cs="Times New Roman" w:eastAsia="Times New Roman" w:hAnsi="Times New Roman"/>
                <w:sz w:val="28"/>
                <w:szCs w:val="28"/>
                <w:color w:val="auto"/>
              </w:rPr>
              <w:t>2</w:t>
            </w:r>
          </w:p>
        </w:tc>
        <w:tc>
          <w:tcPr>
            <w:tcW w:w="5820" w:type="dxa"/>
            <w:vAlign w:val="bottom"/>
            <w:tcBorders>
              <w:bottom w:val="single" w:sz="8" w:color="auto"/>
              <w:right w:val="single" w:sz="8" w:color="auto"/>
            </w:tcBorders>
          </w:tcPr>
          <w:p>
            <w:pPr>
              <w:ind w:left="120"/>
              <w:spacing w:after="0" w:line="308" w:lineRule="exact"/>
              <w:rPr>
                <w:sz w:val="20"/>
                <w:szCs w:val="20"/>
                <w:color w:val="auto"/>
              </w:rPr>
            </w:pPr>
            <w:r>
              <w:rPr>
                <w:rFonts w:ascii="Times New Roman" w:cs="Times New Roman" w:eastAsia="Times New Roman" w:hAnsi="Times New Roman"/>
                <w:sz w:val="28"/>
                <w:szCs w:val="28"/>
                <w:color w:val="auto"/>
              </w:rPr>
              <w:t>Средняя группа (4-5 лет)</w:t>
            </w:r>
          </w:p>
        </w:tc>
        <w:tc>
          <w:tcPr>
            <w:tcW w:w="2120" w:type="dxa"/>
            <w:vAlign w:val="bottom"/>
            <w:tcBorders>
              <w:bottom w:val="single" w:sz="8" w:color="auto"/>
              <w:right w:val="single" w:sz="8" w:color="auto"/>
            </w:tcBorders>
          </w:tcPr>
          <w:p>
            <w:pPr>
              <w:ind w:left="620"/>
              <w:spacing w:after="0" w:line="308" w:lineRule="exact"/>
              <w:rPr>
                <w:sz w:val="20"/>
                <w:szCs w:val="20"/>
                <w:color w:val="auto"/>
              </w:rPr>
            </w:pPr>
            <w:r>
              <w:rPr>
                <w:rFonts w:ascii="Times New Roman" w:cs="Times New Roman" w:eastAsia="Times New Roman" w:hAnsi="Times New Roman"/>
                <w:sz w:val="28"/>
                <w:szCs w:val="28"/>
                <w:color w:val="auto"/>
              </w:rPr>
              <w:t>2 часа</w:t>
            </w:r>
          </w:p>
        </w:tc>
      </w:tr>
      <w:tr>
        <w:trPr>
          <w:trHeight w:val="312"/>
        </w:trPr>
        <w:tc>
          <w:tcPr>
            <w:tcW w:w="560" w:type="dxa"/>
            <w:vAlign w:val="bottom"/>
            <w:tcBorders>
              <w:left w:val="single" w:sz="8" w:color="auto"/>
              <w:bottom w:val="single" w:sz="8" w:color="auto"/>
              <w:right w:val="single" w:sz="8" w:color="auto"/>
            </w:tcBorders>
          </w:tcPr>
          <w:p>
            <w:pPr>
              <w:ind w:left="140"/>
              <w:spacing w:after="0" w:line="309" w:lineRule="exact"/>
              <w:rPr>
                <w:sz w:val="20"/>
                <w:szCs w:val="20"/>
                <w:color w:val="auto"/>
              </w:rPr>
            </w:pPr>
            <w:r>
              <w:rPr>
                <w:rFonts w:ascii="Times New Roman" w:cs="Times New Roman" w:eastAsia="Times New Roman" w:hAnsi="Times New Roman"/>
                <w:sz w:val="28"/>
                <w:szCs w:val="28"/>
                <w:color w:val="auto"/>
              </w:rPr>
              <w:t>3</w:t>
            </w:r>
          </w:p>
        </w:tc>
        <w:tc>
          <w:tcPr>
            <w:tcW w:w="5820" w:type="dxa"/>
            <w:vAlign w:val="bottom"/>
            <w:tcBorders>
              <w:bottom w:val="single" w:sz="8" w:color="auto"/>
              <w:right w:val="single" w:sz="8" w:color="auto"/>
            </w:tcBorders>
          </w:tcPr>
          <w:p>
            <w:pPr>
              <w:ind w:left="120"/>
              <w:spacing w:after="0" w:line="309" w:lineRule="exact"/>
              <w:rPr>
                <w:sz w:val="20"/>
                <w:szCs w:val="20"/>
                <w:color w:val="auto"/>
              </w:rPr>
            </w:pPr>
            <w:r>
              <w:rPr>
                <w:rFonts w:ascii="Times New Roman" w:cs="Times New Roman" w:eastAsia="Times New Roman" w:hAnsi="Times New Roman"/>
                <w:sz w:val="28"/>
                <w:szCs w:val="28"/>
                <w:color w:val="auto"/>
              </w:rPr>
              <w:t>Старшая группа (5-6 лет)</w:t>
            </w:r>
          </w:p>
        </w:tc>
        <w:tc>
          <w:tcPr>
            <w:tcW w:w="2120" w:type="dxa"/>
            <w:vAlign w:val="bottom"/>
            <w:tcBorders>
              <w:bottom w:val="single" w:sz="8" w:color="auto"/>
              <w:right w:val="single" w:sz="8" w:color="auto"/>
            </w:tcBorders>
          </w:tcPr>
          <w:p>
            <w:pPr>
              <w:ind w:left="620"/>
              <w:spacing w:after="0" w:line="309" w:lineRule="exact"/>
              <w:rPr>
                <w:sz w:val="20"/>
                <w:szCs w:val="20"/>
                <w:color w:val="auto"/>
              </w:rPr>
            </w:pPr>
            <w:r>
              <w:rPr>
                <w:rFonts w:ascii="Times New Roman" w:cs="Times New Roman" w:eastAsia="Times New Roman" w:hAnsi="Times New Roman"/>
                <w:sz w:val="28"/>
                <w:szCs w:val="28"/>
                <w:color w:val="auto"/>
              </w:rPr>
              <w:t>3 часа</w:t>
            </w:r>
          </w:p>
        </w:tc>
      </w:tr>
      <w:tr>
        <w:trPr>
          <w:trHeight w:val="308"/>
        </w:trPr>
        <w:tc>
          <w:tcPr>
            <w:tcW w:w="560" w:type="dxa"/>
            <w:vAlign w:val="bottom"/>
            <w:tcBorders>
              <w:left w:val="single" w:sz="8" w:color="auto"/>
              <w:right w:val="single" w:sz="8" w:color="auto"/>
            </w:tcBorders>
          </w:tcPr>
          <w:p>
            <w:pPr>
              <w:ind w:left="140"/>
              <w:spacing w:after="0" w:line="308" w:lineRule="exact"/>
              <w:rPr>
                <w:sz w:val="20"/>
                <w:szCs w:val="20"/>
                <w:color w:val="auto"/>
              </w:rPr>
            </w:pPr>
            <w:r>
              <w:rPr>
                <w:rFonts w:ascii="Times New Roman" w:cs="Times New Roman" w:eastAsia="Times New Roman" w:hAnsi="Times New Roman"/>
                <w:sz w:val="28"/>
                <w:szCs w:val="28"/>
                <w:color w:val="auto"/>
              </w:rPr>
              <w:t>4</w:t>
            </w:r>
          </w:p>
        </w:tc>
        <w:tc>
          <w:tcPr>
            <w:tcW w:w="5820" w:type="dxa"/>
            <w:vAlign w:val="bottom"/>
            <w:tcBorders>
              <w:right w:val="single" w:sz="8" w:color="auto"/>
            </w:tcBorders>
          </w:tcPr>
          <w:p>
            <w:pPr>
              <w:ind w:left="120"/>
              <w:spacing w:after="0" w:line="308" w:lineRule="exact"/>
              <w:rPr>
                <w:sz w:val="20"/>
                <w:szCs w:val="20"/>
                <w:color w:val="auto"/>
              </w:rPr>
            </w:pPr>
            <w:r>
              <w:rPr>
                <w:rFonts w:ascii="Times New Roman" w:cs="Times New Roman" w:eastAsia="Times New Roman" w:hAnsi="Times New Roman"/>
                <w:sz w:val="28"/>
                <w:szCs w:val="28"/>
                <w:color w:val="auto"/>
              </w:rPr>
              <w:t>Класс предшкольной подготовки (6-7 лет)</w:t>
            </w:r>
          </w:p>
        </w:tc>
        <w:tc>
          <w:tcPr>
            <w:tcW w:w="2120" w:type="dxa"/>
            <w:vAlign w:val="bottom"/>
            <w:tcBorders>
              <w:right w:val="single" w:sz="8" w:color="auto"/>
            </w:tcBorders>
          </w:tcPr>
          <w:p>
            <w:pPr>
              <w:ind w:left="600"/>
              <w:spacing w:after="0" w:line="308" w:lineRule="exact"/>
              <w:rPr>
                <w:sz w:val="20"/>
                <w:szCs w:val="20"/>
                <w:color w:val="auto"/>
              </w:rPr>
            </w:pPr>
            <w:r>
              <w:rPr>
                <w:rFonts w:ascii="Times New Roman" w:cs="Times New Roman" w:eastAsia="Times New Roman" w:hAnsi="Times New Roman"/>
                <w:sz w:val="28"/>
                <w:szCs w:val="28"/>
                <w:color w:val="auto"/>
              </w:rPr>
              <w:t>4 часа</w:t>
            </w:r>
          </w:p>
        </w:tc>
      </w:tr>
      <w:tr>
        <w:trPr>
          <w:trHeight w:val="338"/>
        </w:trPr>
        <w:tc>
          <w:tcPr>
            <w:tcW w:w="560" w:type="dxa"/>
            <w:vAlign w:val="bottom"/>
            <w:tcBorders>
              <w:left w:val="single" w:sz="8" w:color="auto"/>
              <w:bottom w:val="single" w:sz="8" w:color="auto"/>
              <w:right w:val="single" w:sz="8" w:color="auto"/>
            </w:tcBorders>
          </w:tcPr>
          <w:p>
            <w:pPr>
              <w:spacing w:after="0"/>
              <w:rPr>
                <w:sz w:val="24"/>
                <w:szCs w:val="24"/>
                <w:color w:val="auto"/>
              </w:rPr>
            </w:pPr>
          </w:p>
        </w:tc>
        <w:tc>
          <w:tcPr>
            <w:tcW w:w="5820" w:type="dxa"/>
            <w:vAlign w:val="bottom"/>
            <w:tcBorders>
              <w:bottom w:val="single" w:sz="8" w:color="auto"/>
              <w:right w:val="single" w:sz="8" w:color="auto"/>
            </w:tcBorders>
          </w:tcPr>
          <w:p>
            <w:pPr>
              <w:spacing w:after="0"/>
              <w:rPr>
                <w:sz w:val="24"/>
                <w:szCs w:val="24"/>
                <w:color w:val="auto"/>
              </w:rPr>
            </w:pPr>
          </w:p>
        </w:tc>
        <w:tc>
          <w:tcPr>
            <w:tcW w:w="2120" w:type="dxa"/>
            <w:vAlign w:val="bottom"/>
            <w:tcBorders>
              <w:bottom w:val="single" w:sz="8" w:color="auto"/>
              <w:right w:val="single" w:sz="8" w:color="auto"/>
            </w:tcBorders>
          </w:tcPr>
          <w:p>
            <w:pPr>
              <w:spacing w:after="0"/>
              <w:rPr>
                <w:sz w:val="24"/>
                <w:szCs w:val="24"/>
                <w:color w:val="auto"/>
              </w:rPr>
            </w:pPr>
          </w:p>
        </w:tc>
      </w:tr>
    </w:tbl>
    <w:p>
      <w:pPr>
        <w:spacing w:after="0" w:line="251" w:lineRule="exact"/>
        <w:rPr>
          <w:sz w:val="20"/>
          <w:szCs w:val="20"/>
          <w:color w:val="auto"/>
        </w:rPr>
      </w:pPr>
    </w:p>
    <w:p>
      <w:pPr>
        <w:jc w:val="both"/>
        <w:ind w:left="260" w:firstLine="566"/>
        <w:spacing w:after="0" w:line="236" w:lineRule="auto"/>
        <w:rPr>
          <w:sz w:val="20"/>
          <w:szCs w:val="20"/>
          <w:color w:val="auto"/>
        </w:rPr>
      </w:pPr>
      <w:r>
        <w:rPr>
          <w:rFonts w:ascii="Times New Roman" w:cs="Times New Roman" w:eastAsia="Times New Roman" w:hAnsi="Times New Roman"/>
          <w:sz w:val="28"/>
          <w:szCs w:val="28"/>
          <w:color w:val="auto"/>
        </w:rPr>
        <w:t>Целью вариативной программы является формирование эмоционального, личностного, социального и интеллектуального развития ребенка дошкольного возраста.</w:t>
      </w:r>
    </w:p>
    <w:p>
      <w:pPr>
        <w:spacing w:after="0" w:line="15" w:lineRule="exact"/>
        <w:rPr>
          <w:sz w:val="20"/>
          <w:szCs w:val="20"/>
          <w:color w:val="auto"/>
        </w:rPr>
      </w:pPr>
    </w:p>
    <w:p>
      <w:pPr>
        <w:jc w:val="both"/>
        <w:ind w:left="260" w:firstLine="566"/>
        <w:spacing w:after="0" w:line="238" w:lineRule="auto"/>
        <w:rPr>
          <w:sz w:val="20"/>
          <w:szCs w:val="20"/>
          <w:color w:val="auto"/>
        </w:rPr>
      </w:pPr>
      <w:r>
        <w:rPr>
          <w:rFonts w:ascii="Times New Roman" w:cs="Times New Roman" w:eastAsia="Times New Roman" w:hAnsi="Times New Roman"/>
          <w:sz w:val="28"/>
          <w:szCs w:val="28"/>
          <w:color w:val="auto"/>
        </w:rPr>
        <w:t>Вариативная часть программы обеспечивает качество образовательного процесса и создает оптимальных условий для социально-личностного развития детей дошкольного возраста с учетом его физического и психического здоровья, индивидуально-творческой траектории развития, для реализации психолого-педагогической готовности к обучению в школе и адаптации к окружающему социуму.</w:t>
      </w:r>
    </w:p>
    <w:p>
      <w:pPr>
        <w:spacing w:after="0" w:line="16" w:lineRule="exact"/>
        <w:rPr>
          <w:sz w:val="20"/>
          <w:szCs w:val="20"/>
          <w:color w:val="auto"/>
        </w:rPr>
      </w:pPr>
    </w:p>
    <w:p>
      <w:pPr>
        <w:jc w:val="both"/>
        <w:ind w:left="260" w:firstLine="566"/>
        <w:spacing w:after="0" w:line="236" w:lineRule="auto"/>
        <w:rPr>
          <w:sz w:val="20"/>
          <w:szCs w:val="20"/>
          <w:color w:val="auto"/>
        </w:rPr>
      </w:pPr>
      <w:r>
        <w:rPr>
          <w:rFonts w:ascii="Times New Roman" w:cs="Times New Roman" w:eastAsia="Times New Roman" w:hAnsi="Times New Roman"/>
          <w:sz w:val="28"/>
          <w:szCs w:val="28"/>
          <w:color w:val="auto"/>
        </w:rPr>
        <w:t>Вариативная часть Типового учебного плана составляет 20% от обязательной части и представлена непосредственно образовательной деятельностью, которые осуществляются через кружковую работу.</w:t>
      </w:r>
    </w:p>
    <w:p>
      <w:pPr>
        <w:spacing w:after="0" w:line="2" w:lineRule="exact"/>
        <w:rPr>
          <w:sz w:val="20"/>
          <w:szCs w:val="20"/>
          <w:color w:val="auto"/>
        </w:rPr>
      </w:pPr>
    </w:p>
    <w:p>
      <w:pPr>
        <w:ind w:left="820"/>
        <w:spacing w:after="0"/>
        <w:rPr>
          <w:sz w:val="20"/>
          <w:szCs w:val="20"/>
          <w:color w:val="auto"/>
        </w:rPr>
      </w:pPr>
      <w:r>
        <w:rPr>
          <w:rFonts w:ascii="Times New Roman" w:cs="Times New Roman" w:eastAsia="Times New Roman" w:hAnsi="Times New Roman"/>
          <w:sz w:val="28"/>
          <w:szCs w:val="28"/>
          <w:color w:val="auto"/>
        </w:rPr>
        <w:t>Кружковая работа в детском саду направлена на:</w:t>
      </w:r>
    </w:p>
    <w:p>
      <w:pPr>
        <w:spacing w:after="0" w:line="2" w:lineRule="exact"/>
        <w:rPr>
          <w:sz w:val="20"/>
          <w:szCs w:val="20"/>
          <w:color w:val="auto"/>
        </w:rPr>
      </w:pPr>
    </w:p>
    <w:p>
      <w:pPr>
        <w:ind w:left="820"/>
        <w:spacing w:after="0"/>
        <w:rPr>
          <w:sz w:val="20"/>
          <w:szCs w:val="20"/>
          <w:color w:val="auto"/>
        </w:rPr>
      </w:pPr>
      <w:r>
        <w:rPr>
          <w:rFonts w:ascii="Times New Roman" w:cs="Times New Roman" w:eastAsia="Times New Roman" w:hAnsi="Times New Roman"/>
          <w:sz w:val="28"/>
          <w:szCs w:val="28"/>
          <w:color w:val="auto"/>
        </w:rPr>
        <w:t>-развитие творческого потенциала ребенка, заложенного природой;</w:t>
      </w:r>
    </w:p>
    <w:p>
      <w:pPr>
        <w:spacing w:after="0" w:line="13" w:lineRule="exact"/>
        <w:rPr>
          <w:sz w:val="20"/>
          <w:szCs w:val="20"/>
          <w:color w:val="auto"/>
        </w:rPr>
      </w:pPr>
    </w:p>
    <w:p>
      <w:pPr>
        <w:ind w:left="820" w:right="20" w:firstLine="8"/>
        <w:spacing w:after="0" w:line="236" w:lineRule="auto"/>
        <w:tabs>
          <w:tab w:leader="none" w:pos="983" w:val="left"/>
        </w:tabs>
        <w:numPr>
          <w:ilvl w:val="0"/>
          <w:numId w:val="1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развитие мотивационной готовности к познанию и творчеству; -интеллектуальное и духовное развитие; -творческую самореализацию ребенка и удовлетворение его творческих</w:t>
      </w:r>
    </w:p>
    <w:p>
      <w:pPr>
        <w:spacing w:after="0" w:line="1" w:lineRule="exact"/>
        <w:rPr>
          <w:sz w:val="20"/>
          <w:szCs w:val="20"/>
          <w:color w:val="auto"/>
        </w:rPr>
      </w:pPr>
    </w:p>
    <w:p>
      <w:pPr>
        <w:ind w:left="260"/>
        <w:spacing w:after="0"/>
        <w:rPr>
          <w:sz w:val="20"/>
          <w:szCs w:val="20"/>
          <w:color w:val="auto"/>
        </w:rPr>
      </w:pPr>
      <w:r>
        <w:rPr>
          <w:rFonts w:ascii="Times New Roman" w:cs="Times New Roman" w:eastAsia="Times New Roman" w:hAnsi="Times New Roman"/>
          <w:sz w:val="28"/>
          <w:szCs w:val="28"/>
          <w:color w:val="auto"/>
        </w:rPr>
        <w:t>потребностей;</w:t>
      </w:r>
    </w:p>
    <w:p>
      <w:pPr>
        <w:spacing w:after="0" w:line="13" w:lineRule="exact"/>
        <w:rPr>
          <w:sz w:val="20"/>
          <w:szCs w:val="20"/>
          <w:color w:val="auto"/>
        </w:rPr>
      </w:pPr>
    </w:p>
    <w:p>
      <w:pPr>
        <w:ind w:left="820" w:right="2460"/>
        <w:spacing w:after="0" w:line="237" w:lineRule="auto"/>
        <w:rPr>
          <w:sz w:val="20"/>
          <w:szCs w:val="20"/>
          <w:color w:val="auto"/>
        </w:rPr>
      </w:pPr>
      <w:r>
        <w:rPr>
          <w:rFonts w:ascii="Times New Roman" w:cs="Times New Roman" w:eastAsia="Times New Roman" w:hAnsi="Times New Roman"/>
          <w:sz w:val="28"/>
          <w:szCs w:val="28"/>
          <w:color w:val="auto"/>
        </w:rPr>
        <w:t>-создание условий для развития личности ребенка; -укрепление психического и физического здоровья; -взаимодействие педагогов с семьей</w:t>
      </w:r>
      <w:r>
        <w:rPr>
          <w:rFonts w:ascii="Times New Roman" w:cs="Times New Roman" w:eastAsia="Times New Roman" w:hAnsi="Times New Roman"/>
          <w:sz w:val="27"/>
          <w:szCs w:val="27"/>
          <w:color w:val="auto"/>
        </w:rPr>
        <w:t>.</w:t>
      </w:r>
    </w:p>
    <w:p>
      <w:pPr>
        <w:sectPr>
          <w:pgSz w:w="11900" w:h="16838" w:orient="portrait"/>
          <w:cols w:equalWidth="0" w:num="1">
            <w:col w:w="9480"/>
          </w:cols>
          <w:pgMar w:left="1440" w:top="1138" w:right="986" w:bottom="840" w:gutter="0" w:footer="0" w:header="0"/>
        </w:sectPr>
      </w:pPr>
    </w:p>
    <w:p>
      <w:pPr>
        <w:spacing w:after="0" w:line="14" w:lineRule="exact"/>
        <w:rPr>
          <w:sz w:val="20"/>
          <w:szCs w:val="20"/>
          <w:color w:val="auto"/>
        </w:rPr>
      </w:pPr>
    </w:p>
    <w:p>
      <w:pPr>
        <w:ind w:left="260" w:firstLine="566"/>
        <w:spacing w:after="0" w:line="235" w:lineRule="auto"/>
        <w:rPr>
          <w:sz w:val="20"/>
          <w:szCs w:val="20"/>
          <w:color w:val="auto"/>
        </w:rPr>
      </w:pPr>
      <w:r>
        <w:rPr>
          <w:rFonts w:ascii="Times New Roman" w:cs="Times New Roman" w:eastAsia="Times New Roman" w:hAnsi="Times New Roman"/>
          <w:sz w:val="28"/>
          <w:szCs w:val="28"/>
          <w:color w:val="auto"/>
        </w:rPr>
        <w:t>Для организация кружковой выбрать образовательные программы:</w:t>
      </w:r>
    </w:p>
    <w:p>
      <w:pPr>
        <w:spacing w:after="0" w:line="20" w:lineRule="exact"/>
        <w:rPr>
          <w:sz w:val="20"/>
          <w:szCs w:val="20"/>
          <w:color w:val="auto"/>
        </w:rPr>
      </w:pPr>
      <w:r>
        <w:rPr>
          <w:sz w:val="20"/>
          <w:szCs w:val="20"/>
          <w:color w:val="auto"/>
        </w:rPr>
        <w:br w:type="column"/>
      </w:r>
    </w:p>
    <w:p>
      <w:pPr>
        <w:ind w:left="600"/>
        <w:spacing w:after="0"/>
        <w:rPr>
          <w:sz w:val="20"/>
          <w:szCs w:val="20"/>
          <w:color w:val="auto"/>
        </w:rPr>
      </w:pPr>
      <w:r>
        <w:rPr>
          <w:rFonts w:ascii="Times New Roman" w:cs="Times New Roman" w:eastAsia="Times New Roman" w:hAnsi="Times New Roman"/>
          <w:sz w:val="28"/>
          <w:szCs w:val="28"/>
          <w:color w:val="auto"/>
        </w:rPr>
        <w:t>работы</w:t>
      </w:r>
    </w:p>
    <w:p>
      <w:pPr>
        <w:spacing w:after="0" w:line="2"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color w:val="auto"/>
        </w:rPr>
        <w:t>инновационные,</w:t>
      </w:r>
    </w:p>
    <w:p>
      <w:pPr>
        <w:spacing w:after="0" w:line="20" w:lineRule="exact"/>
        <w:rPr>
          <w:sz w:val="20"/>
          <w:szCs w:val="20"/>
          <w:color w:val="auto"/>
        </w:rPr>
      </w:pPr>
      <w:r>
        <w:rPr>
          <w:sz w:val="20"/>
          <w:szCs w:val="20"/>
          <w:color w:val="auto"/>
        </w:rPr>
        <w:br w:type="column"/>
      </w:r>
    </w:p>
    <w:p>
      <w:pPr>
        <w:jc w:val="right"/>
        <w:ind w:right="280"/>
        <w:spacing w:after="0" w:line="235" w:lineRule="auto"/>
        <w:rPr>
          <w:sz w:val="20"/>
          <w:szCs w:val="20"/>
          <w:color w:val="auto"/>
        </w:rPr>
      </w:pPr>
      <w:r>
        <w:rPr>
          <w:rFonts w:ascii="Times New Roman" w:cs="Times New Roman" w:eastAsia="Times New Roman" w:hAnsi="Times New Roman"/>
          <w:sz w:val="28"/>
          <w:szCs w:val="28"/>
          <w:color w:val="auto"/>
        </w:rPr>
        <w:t>необходимо авторские</w:t>
      </w:r>
    </w:p>
    <w:p>
      <w:pPr>
        <w:spacing w:after="0" w:line="2" w:lineRule="exact"/>
        <w:rPr>
          <w:sz w:val="20"/>
          <w:szCs w:val="20"/>
          <w:color w:val="auto"/>
        </w:rPr>
      </w:pPr>
    </w:p>
    <w:p>
      <w:pPr>
        <w:sectPr>
          <w:pgSz w:w="11900" w:h="16838" w:orient="portrait"/>
          <w:cols w:equalWidth="0" w:num="3">
            <w:col w:w="5620" w:space="180"/>
            <w:col w:w="1980" w:space="240"/>
            <w:col w:w="1740"/>
          </w:cols>
          <w:pgMar w:left="1440" w:top="1125" w:right="706" w:bottom="574" w:gutter="0" w:footer="0" w:header="0"/>
        </w:sectPr>
      </w:pPr>
    </w:p>
    <w:p>
      <w:pPr>
        <w:ind w:left="260"/>
        <w:spacing w:after="0"/>
        <w:rPr>
          <w:sz w:val="20"/>
          <w:szCs w:val="20"/>
          <w:color w:val="auto"/>
        </w:rPr>
      </w:pPr>
      <w:r>
        <w:rPr>
          <w:rFonts w:ascii="Times New Roman" w:cs="Times New Roman" w:eastAsia="Times New Roman" w:hAnsi="Times New Roman"/>
          <w:sz w:val="28"/>
          <w:szCs w:val="28"/>
          <w:color w:val="auto"/>
        </w:rPr>
        <w:t>технологии, рабочие программы.</w:t>
      </w:r>
    </w:p>
    <w:p>
      <w:pPr>
        <w:spacing w:after="0" w:line="13" w:lineRule="exact"/>
        <w:rPr>
          <w:sz w:val="20"/>
          <w:szCs w:val="20"/>
          <w:color w:val="auto"/>
        </w:rPr>
      </w:pPr>
    </w:p>
    <w:p>
      <w:pPr>
        <w:jc w:val="both"/>
        <w:ind w:left="260" w:right="280" w:firstLine="566"/>
        <w:spacing w:after="0" w:line="238" w:lineRule="auto"/>
        <w:rPr>
          <w:sz w:val="20"/>
          <w:szCs w:val="20"/>
          <w:color w:val="auto"/>
        </w:rPr>
      </w:pPr>
      <w:r>
        <w:rPr>
          <w:rFonts w:ascii="Times New Roman" w:cs="Times New Roman" w:eastAsia="Times New Roman" w:hAnsi="Times New Roman"/>
          <w:sz w:val="28"/>
          <w:szCs w:val="28"/>
          <w:color w:val="auto"/>
        </w:rPr>
        <w:t>Время проведения вариативного компонента в режиме дня находится в компетенции администрации дошкольной организации. Кружковая работа проводится с детьми среднего и старшего дошкольного возраста и может проводится со второй половины дня, а в классах предшкольной подготовки проводится в первой половине дня. Местом проведения могут быть задействованы: групповая комната, музыкальный зал, изостудия, физкультурный зал, компьютерный класс и т.д.</w:t>
      </w:r>
    </w:p>
    <w:p>
      <w:pPr>
        <w:spacing w:after="0" w:line="19" w:lineRule="exact"/>
        <w:rPr>
          <w:sz w:val="20"/>
          <w:szCs w:val="20"/>
          <w:color w:val="auto"/>
        </w:rPr>
      </w:pPr>
    </w:p>
    <w:p>
      <w:pPr>
        <w:jc w:val="both"/>
        <w:ind w:left="260" w:right="280" w:firstLine="566"/>
        <w:spacing w:after="0" w:line="236" w:lineRule="auto"/>
        <w:rPr>
          <w:sz w:val="20"/>
          <w:szCs w:val="20"/>
          <w:color w:val="auto"/>
        </w:rPr>
      </w:pPr>
      <w:r>
        <w:rPr>
          <w:rFonts w:ascii="Times New Roman" w:cs="Times New Roman" w:eastAsia="Times New Roman" w:hAnsi="Times New Roman"/>
          <w:sz w:val="28"/>
          <w:szCs w:val="28"/>
          <w:color w:val="auto"/>
        </w:rPr>
        <w:t>Вариативный компонент необходимо включать в общее распитание ОУД каждой возрастной группы. В примечании указывается, например, в старшей группе общее количество вариативной части – 3 часа.</w:t>
      </w:r>
    </w:p>
    <w:p>
      <w:pPr>
        <w:spacing w:after="0" w:line="18" w:lineRule="exact"/>
        <w:rPr>
          <w:sz w:val="20"/>
          <w:szCs w:val="20"/>
          <w:color w:val="auto"/>
        </w:rPr>
      </w:pPr>
    </w:p>
    <w:p>
      <w:pPr>
        <w:ind w:left="260" w:right="480" w:firstLine="566"/>
        <w:spacing w:after="0" w:line="237" w:lineRule="auto"/>
        <w:rPr>
          <w:sz w:val="20"/>
          <w:szCs w:val="20"/>
          <w:color w:val="auto"/>
        </w:rPr>
      </w:pPr>
      <w:r>
        <w:rPr>
          <w:rFonts w:ascii="Times New Roman" w:cs="Times New Roman" w:eastAsia="Times New Roman" w:hAnsi="Times New Roman"/>
          <w:sz w:val="28"/>
          <w:szCs w:val="28"/>
          <w:color w:val="auto"/>
        </w:rPr>
        <w:t>Вариативные компоненты Типового учебного плана дошкольного воспитания и обучения обеспечивают организацию педагогического процесса с учетом возрастной периодизации по образовательным областям ГОСДВО: «Здоровье», «Коммуникация», «Творчество», «Познание», «Социум».</w:t>
      </w:r>
    </w:p>
    <w:p>
      <w:pPr>
        <w:spacing w:after="0" w:line="18" w:lineRule="exact"/>
        <w:rPr>
          <w:sz w:val="20"/>
          <w:szCs w:val="20"/>
          <w:color w:val="auto"/>
        </w:rPr>
      </w:pPr>
    </w:p>
    <w:p>
      <w:pPr>
        <w:jc w:val="both"/>
        <w:ind w:left="260" w:right="280" w:firstLine="566"/>
        <w:spacing w:after="0" w:line="237" w:lineRule="auto"/>
        <w:rPr>
          <w:sz w:val="20"/>
          <w:szCs w:val="20"/>
          <w:color w:val="auto"/>
        </w:rPr>
      </w:pPr>
      <w:r>
        <w:rPr>
          <w:rFonts w:ascii="Times New Roman" w:cs="Times New Roman" w:eastAsia="Times New Roman" w:hAnsi="Times New Roman"/>
          <w:sz w:val="28"/>
          <w:szCs w:val="28"/>
          <w:color w:val="auto"/>
        </w:rPr>
        <w:t>При определении тематики вариативного компонента для разных возрастных групп дошкольным организациям рекомендованы следующие направления работы в соответствии с профилем деятельности дошкольной организации:</w:t>
      </w:r>
    </w:p>
    <w:p>
      <w:pPr>
        <w:spacing w:after="0" w:line="313" w:lineRule="exact"/>
        <w:rPr>
          <w:sz w:val="20"/>
          <w:szCs w:val="20"/>
          <w:color w:val="auto"/>
        </w:rPr>
      </w:pPr>
    </w:p>
    <w:tbl>
      <w:tblPr>
        <w:tblLayout w:type="fixed"/>
        <w:tblInd w:w="150" w:type="dxa"/>
        <w:tblCellMar>
          <w:top w:w="0" w:type="dxa"/>
          <w:left w:w="0" w:type="dxa"/>
          <w:bottom w:w="0" w:type="dxa"/>
          <w:right w:w="0" w:type="dxa"/>
        </w:tblCellMar>
      </w:tblPr>
      <w:tr>
        <w:trPr>
          <w:trHeight w:val="281"/>
        </w:trPr>
        <w:tc>
          <w:tcPr>
            <w:tcW w:w="700" w:type="dxa"/>
            <w:vAlign w:val="bottom"/>
            <w:tcBorders>
              <w:top w:val="single" w:sz="8" w:color="auto"/>
              <w:left w:val="single" w:sz="8" w:color="auto"/>
              <w:right w:val="single" w:sz="8" w:color="auto"/>
            </w:tcBorders>
          </w:tcPr>
          <w:p>
            <w:pPr>
              <w:ind w:left="260"/>
              <w:spacing w:after="0"/>
              <w:rPr>
                <w:sz w:val="20"/>
                <w:szCs w:val="20"/>
                <w:color w:val="auto"/>
              </w:rPr>
            </w:pPr>
            <w:r>
              <w:rPr>
                <w:rFonts w:ascii="Times New Roman" w:cs="Times New Roman" w:eastAsia="Times New Roman" w:hAnsi="Times New Roman"/>
                <w:sz w:val="24"/>
                <w:szCs w:val="24"/>
                <w:color w:val="auto"/>
              </w:rPr>
              <w:t>№</w:t>
            </w:r>
          </w:p>
        </w:tc>
        <w:tc>
          <w:tcPr>
            <w:tcW w:w="8940" w:type="dxa"/>
            <w:vAlign w:val="bottom"/>
            <w:tcBorders>
              <w:top w:val="single" w:sz="8" w:color="auto"/>
              <w:right w:val="single" w:sz="8" w:color="auto"/>
            </w:tcBorders>
          </w:tcPr>
          <w:p>
            <w:pPr>
              <w:ind w:left="660"/>
              <w:spacing w:after="0"/>
              <w:rPr>
                <w:sz w:val="20"/>
                <w:szCs w:val="20"/>
                <w:color w:val="auto"/>
              </w:rPr>
            </w:pPr>
            <w:r>
              <w:rPr>
                <w:rFonts w:ascii="Times New Roman" w:cs="Times New Roman" w:eastAsia="Times New Roman" w:hAnsi="Times New Roman"/>
                <w:sz w:val="24"/>
                <w:szCs w:val="24"/>
                <w:b w:val="1"/>
                <w:bCs w:val="1"/>
                <w:color w:val="auto"/>
              </w:rPr>
              <w:t>Вариативный компонент</w:t>
            </w:r>
          </w:p>
        </w:tc>
      </w:tr>
      <w:tr>
        <w:trPr>
          <w:trHeight w:val="291"/>
        </w:trPr>
        <w:tc>
          <w:tcPr>
            <w:tcW w:w="700" w:type="dxa"/>
            <w:vAlign w:val="bottom"/>
            <w:tcBorders>
              <w:left w:val="single" w:sz="8" w:color="auto"/>
              <w:bottom w:val="single" w:sz="8" w:color="auto"/>
              <w:right w:val="single" w:sz="8" w:color="auto"/>
            </w:tcBorders>
          </w:tcPr>
          <w:p>
            <w:pPr>
              <w:spacing w:after="0"/>
              <w:rPr>
                <w:sz w:val="24"/>
                <w:szCs w:val="24"/>
                <w:color w:val="auto"/>
              </w:rPr>
            </w:pPr>
          </w:p>
        </w:tc>
        <w:tc>
          <w:tcPr>
            <w:tcW w:w="8940" w:type="dxa"/>
            <w:vAlign w:val="bottom"/>
            <w:tcBorders>
              <w:bottom w:val="single" w:sz="8" w:color="auto"/>
              <w:right w:val="single" w:sz="8" w:color="auto"/>
            </w:tcBorders>
          </w:tcPr>
          <w:p>
            <w:pPr>
              <w:spacing w:after="0"/>
              <w:rPr>
                <w:sz w:val="24"/>
                <w:szCs w:val="24"/>
                <w:color w:val="auto"/>
              </w:rPr>
            </w:pPr>
          </w:p>
        </w:tc>
      </w:tr>
      <w:tr>
        <w:trPr>
          <w:trHeight w:val="265"/>
        </w:trPr>
        <w:tc>
          <w:tcPr>
            <w:tcW w:w="700" w:type="dxa"/>
            <w:vAlign w:val="bottom"/>
            <w:tcBorders>
              <w:left w:val="single" w:sz="8" w:color="auto"/>
              <w:bottom w:val="single" w:sz="8" w:color="auto"/>
              <w:right w:val="single" w:sz="8" w:color="auto"/>
            </w:tcBorders>
          </w:tcPr>
          <w:p>
            <w:pPr>
              <w:spacing w:after="0"/>
              <w:rPr>
                <w:sz w:val="23"/>
                <w:szCs w:val="23"/>
                <w:color w:val="auto"/>
              </w:rPr>
            </w:pPr>
          </w:p>
        </w:tc>
        <w:tc>
          <w:tcPr>
            <w:tcW w:w="8940" w:type="dxa"/>
            <w:vAlign w:val="bottom"/>
            <w:tcBorders>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b w:val="1"/>
                <w:bCs w:val="1"/>
                <w:color w:val="auto"/>
              </w:rPr>
              <w:t>Образовательная область «Здоровье»</w:t>
            </w:r>
          </w:p>
        </w:tc>
      </w:tr>
      <w:tr>
        <w:trPr>
          <w:trHeight w:val="263"/>
        </w:trPr>
        <w:tc>
          <w:tcPr>
            <w:tcW w:w="700" w:type="dxa"/>
            <w:vAlign w:val="bottom"/>
            <w:tcBorders>
              <w:left w:val="single" w:sz="8" w:color="auto"/>
              <w:bottom w:val="single" w:sz="8" w:color="auto"/>
              <w:right w:val="single" w:sz="8" w:color="auto"/>
            </w:tcBorders>
          </w:tcPr>
          <w:p>
            <w:pPr>
              <w:ind w:left="260"/>
              <w:spacing w:after="0" w:line="263" w:lineRule="exact"/>
              <w:rPr>
                <w:sz w:val="20"/>
                <w:szCs w:val="20"/>
                <w:color w:val="auto"/>
              </w:rPr>
            </w:pPr>
            <w:r>
              <w:rPr>
                <w:rFonts w:ascii="Times New Roman" w:cs="Times New Roman" w:eastAsia="Times New Roman" w:hAnsi="Times New Roman"/>
                <w:sz w:val="24"/>
                <w:szCs w:val="24"/>
                <w:color w:val="auto"/>
              </w:rPr>
              <w:t>1</w:t>
            </w:r>
          </w:p>
        </w:tc>
        <w:tc>
          <w:tcPr>
            <w:tcW w:w="8940" w:type="dxa"/>
            <w:vAlign w:val="bottom"/>
            <w:tcBorders>
              <w:bottom w:val="single" w:sz="8" w:color="auto"/>
              <w:right w:val="single" w:sz="8" w:color="auto"/>
            </w:tcBorders>
          </w:tcPr>
          <w:p>
            <w:pPr>
              <w:ind w:left="120"/>
              <w:spacing w:after="0" w:line="263" w:lineRule="exact"/>
              <w:rPr>
                <w:sz w:val="20"/>
                <w:szCs w:val="20"/>
                <w:color w:val="auto"/>
              </w:rPr>
            </w:pPr>
            <w:r>
              <w:rPr>
                <w:rFonts w:ascii="Times New Roman" w:cs="Times New Roman" w:eastAsia="Times New Roman" w:hAnsi="Times New Roman"/>
                <w:sz w:val="24"/>
                <w:szCs w:val="24"/>
                <w:color w:val="auto"/>
              </w:rPr>
              <w:t>Плавание</w:t>
            </w:r>
          </w:p>
        </w:tc>
      </w:tr>
      <w:tr>
        <w:trPr>
          <w:trHeight w:val="266"/>
        </w:trPr>
        <w:tc>
          <w:tcPr>
            <w:tcW w:w="700" w:type="dxa"/>
            <w:vAlign w:val="bottom"/>
            <w:tcBorders>
              <w:left w:val="single" w:sz="8" w:color="auto"/>
              <w:bottom w:val="single" w:sz="8" w:color="auto"/>
              <w:right w:val="single" w:sz="8" w:color="auto"/>
            </w:tcBorders>
          </w:tcPr>
          <w:p>
            <w:pPr>
              <w:ind w:left="260"/>
              <w:spacing w:after="0" w:line="264" w:lineRule="exact"/>
              <w:rPr>
                <w:sz w:val="20"/>
                <w:szCs w:val="20"/>
                <w:color w:val="auto"/>
              </w:rPr>
            </w:pPr>
            <w:r>
              <w:rPr>
                <w:rFonts w:ascii="Times New Roman" w:cs="Times New Roman" w:eastAsia="Times New Roman" w:hAnsi="Times New Roman"/>
                <w:sz w:val="24"/>
                <w:szCs w:val="24"/>
                <w:color w:val="auto"/>
              </w:rPr>
              <w:t>2</w:t>
            </w:r>
          </w:p>
        </w:tc>
        <w:tc>
          <w:tcPr>
            <w:tcW w:w="8940" w:type="dxa"/>
            <w:vAlign w:val="bottom"/>
            <w:tcBorders>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«Здоровейка»</w:t>
            </w:r>
          </w:p>
        </w:tc>
      </w:tr>
      <w:tr>
        <w:trPr>
          <w:trHeight w:val="266"/>
        </w:trPr>
        <w:tc>
          <w:tcPr>
            <w:tcW w:w="700" w:type="dxa"/>
            <w:vAlign w:val="bottom"/>
            <w:tcBorders>
              <w:left w:val="single" w:sz="8" w:color="auto"/>
              <w:bottom w:val="single" w:sz="8" w:color="auto"/>
              <w:right w:val="single" w:sz="8" w:color="auto"/>
            </w:tcBorders>
          </w:tcPr>
          <w:p>
            <w:pPr>
              <w:ind w:left="260"/>
              <w:spacing w:after="0" w:line="264" w:lineRule="exact"/>
              <w:rPr>
                <w:sz w:val="20"/>
                <w:szCs w:val="20"/>
                <w:color w:val="auto"/>
              </w:rPr>
            </w:pPr>
            <w:r>
              <w:rPr>
                <w:rFonts w:ascii="Times New Roman" w:cs="Times New Roman" w:eastAsia="Times New Roman" w:hAnsi="Times New Roman"/>
                <w:sz w:val="24"/>
                <w:szCs w:val="24"/>
                <w:color w:val="auto"/>
              </w:rPr>
              <w:t>3</w:t>
            </w:r>
          </w:p>
        </w:tc>
        <w:tc>
          <w:tcPr>
            <w:tcW w:w="8940" w:type="dxa"/>
            <w:vAlign w:val="bottom"/>
            <w:tcBorders>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«Азбука безопасности»</w:t>
            </w:r>
          </w:p>
        </w:tc>
      </w:tr>
      <w:tr>
        <w:trPr>
          <w:trHeight w:val="268"/>
        </w:trPr>
        <w:tc>
          <w:tcPr>
            <w:tcW w:w="700" w:type="dxa"/>
            <w:vAlign w:val="bottom"/>
            <w:tcBorders>
              <w:left w:val="single" w:sz="8" w:color="auto"/>
              <w:bottom w:val="single" w:sz="8" w:color="auto"/>
              <w:right w:val="single" w:sz="8" w:color="auto"/>
            </w:tcBorders>
          </w:tcPr>
          <w:p>
            <w:pPr>
              <w:spacing w:after="0"/>
              <w:rPr>
                <w:sz w:val="23"/>
                <w:szCs w:val="23"/>
                <w:color w:val="auto"/>
              </w:rPr>
            </w:pPr>
          </w:p>
        </w:tc>
        <w:tc>
          <w:tcPr>
            <w:tcW w:w="8940" w:type="dxa"/>
            <w:vAlign w:val="bottom"/>
            <w:tcBorders>
              <w:bottom w:val="single" w:sz="8" w:color="auto"/>
              <w:right w:val="single" w:sz="8" w:color="auto"/>
            </w:tcBorders>
          </w:tcPr>
          <w:p>
            <w:pPr>
              <w:ind w:left="140"/>
              <w:spacing w:after="0" w:line="265" w:lineRule="exact"/>
              <w:rPr>
                <w:sz w:val="20"/>
                <w:szCs w:val="20"/>
                <w:color w:val="auto"/>
              </w:rPr>
            </w:pPr>
            <w:r>
              <w:rPr>
                <w:rFonts w:ascii="Times New Roman" w:cs="Times New Roman" w:eastAsia="Times New Roman" w:hAnsi="Times New Roman"/>
                <w:sz w:val="24"/>
                <w:szCs w:val="24"/>
                <w:b w:val="1"/>
                <w:bCs w:val="1"/>
                <w:color w:val="auto"/>
              </w:rPr>
              <w:t>Образовательная область «Коммуникация»</w:t>
            </w:r>
          </w:p>
        </w:tc>
      </w:tr>
      <w:tr>
        <w:trPr>
          <w:trHeight w:val="263"/>
        </w:trPr>
        <w:tc>
          <w:tcPr>
            <w:tcW w:w="700" w:type="dxa"/>
            <w:vAlign w:val="bottom"/>
            <w:tcBorders>
              <w:left w:val="single" w:sz="8" w:color="auto"/>
              <w:bottom w:val="single" w:sz="8" w:color="auto"/>
              <w:right w:val="single" w:sz="8" w:color="auto"/>
            </w:tcBorders>
          </w:tcPr>
          <w:p>
            <w:pPr>
              <w:ind w:left="260"/>
              <w:spacing w:after="0" w:line="263" w:lineRule="exact"/>
              <w:rPr>
                <w:sz w:val="20"/>
                <w:szCs w:val="20"/>
                <w:color w:val="auto"/>
              </w:rPr>
            </w:pPr>
            <w:r>
              <w:rPr>
                <w:rFonts w:ascii="Times New Roman" w:cs="Times New Roman" w:eastAsia="Times New Roman" w:hAnsi="Times New Roman"/>
                <w:sz w:val="24"/>
                <w:szCs w:val="24"/>
                <w:color w:val="auto"/>
              </w:rPr>
              <w:t>1</w:t>
            </w:r>
          </w:p>
        </w:tc>
        <w:tc>
          <w:tcPr>
            <w:tcW w:w="8940" w:type="dxa"/>
            <w:vAlign w:val="bottom"/>
            <w:tcBorders>
              <w:bottom w:val="single" w:sz="8" w:color="auto"/>
              <w:right w:val="single" w:sz="8" w:color="auto"/>
            </w:tcBorders>
          </w:tcPr>
          <w:p>
            <w:pPr>
              <w:ind w:left="200"/>
              <w:spacing w:after="0" w:line="263" w:lineRule="exact"/>
              <w:rPr>
                <w:sz w:val="20"/>
                <w:szCs w:val="20"/>
                <w:color w:val="auto"/>
              </w:rPr>
            </w:pPr>
            <w:r>
              <w:rPr>
                <w:rFonts w:ascii="Times New Roman" w:cs="Times New Roman" w:eastAsia="Times New Roman" w:hAnsi="Times New Roman"/>
                <w:sz w:val="24"/>
                <w:szCs w:val="24"/>
                <w:color w:val="auto"/>
              </w:rPr>
              <w:t>В гостях у сказки</w:t>
            </w:r>
          </w:p>
        </w:tc>
      </w:tr>
      <w:tr>
        <w:trPr>
          <w:trHeight w:val="268"/>
        </w:trPr>
        <w:tc>
          <w:tcPr>
            <w:tcW w:w="700" w:type="dxa"/>
            <w:vAlign w:val="bottom"/>
            <w:tcBorders>
              <w:left w:val="single" w:sz="8" w:color="auto"/>
              <w:bottom w:val="single" w:sz="8" w:color="auto"/>
              <w:right w:val="single" w:sz="8" w:color="auto"/>
            </w:tcBorders>
          </w:tcPr>
          <w:p>
            <w:pPr>
              <w:ind w:left="260"/>
              <w:spacing w:after="0" w:line="264" w:lineRule="exact"/>
              <w:rPr>
                <w:sz w:val="20"/>
                <w:szCs w:val="20"/>
                <w:color w:val="auto"/>
              </w:rPr>
            </w:pPr>
            <w:r>
              <w:rPr>
                <w:rFonts w:ascii="Times New Roman" w:cs="Times New Roman" w:eastAsia="Times New Roman" w:hAnsi="Times New Roman"/>
                <w:sz w:val="24"/>
                <w:szCs w:val="24"/>
                <w:color w:val="auto"/>
              </w:rPr>
              <w:t>2</w:t>
            </w:r>
          </w:p>
        </w:tc>
        <w:tc>
          <w:tcPr>
            <w:tcW w:w="8940" w:type="dxa"/>
            <w:vAlign w:val="bottom"/>
            <w:tcBorders>
              <w:bottom w:val="single" w:sz="8" w:color="auto"/>
              <w:right w:val="single" w:sz="8" w:color="auto"/>
            </w:tcBorders>
          </w:tcPr>
          <w:p>
            <w:pPr>
              <w:ind w:left="200"/>
              <w:spacing w:after="0" w:line="264" w:lineRule="exact"/>
              <w:rPr>
                <w:sz w:val="20"/>
                <w:szCs w:val="20"/>
                <w:color w:val="auto"/>
              </w:rPr>
            </w:pPr>
            <w:r>
              <w:rPr>
                <w:rFonts w:ascii="Times New Roman" w:cs="Times New Roman" w:eastAsia="Times New Roman" w:hAnsi="Times New Roman"/>
                <w:sz w:val="24"/>
                <w:szCs w:val="24"/>
                <w:color w:val="auto"/>
              </w:rPr>
              <w:t>Казахская этнопедагогика</w:t>
            </w:r>
          </w:p>
        </w:tc>
      </w:tr>
      <w:tr>
        <w:trPr>
          <w:trHeight w:val="266"/>
        </w:trPr>
        <w:tc>
          <w:tcPr>
            <w:tcW w:w="700" w:type="dxa"/>
            <w:vAlign w:val="bottom"/>
            <w:tcBorders>
              <w:left w:val="single" w:sz="8" w:color="auto"/>
              <w:bottom w:val="single" w:sz="8" w:color="auto"/>
              <w:right w:val="single" w:sz="8" w:color="auto"/>
            </w:tcBorders>
          </w:tcPr>
          <w:p>
            <w:pPr>
              <w:ind w:left="260"/>
              <w:spacing w:after="0" w:line="264" w:lineRule="exact"/>
              <w:rPr>
                <w:sz w:val="20"/>
                <w:szCs w:val="20"/>
                <w:color w:val="auto"/>
              </w:rPr>
            </w:pPr>
            <w:r>
              <w:rPr>
                <w:rFonts w:ascii="Times New Roman" w:cs="Times New Roman" w:eastAsia="Times New Roman" w:hAnsi="Times New Roman"/>
                <w:sz w:val="24"/>
                <w:szCs w:val="24"/>
                <w:color w:val="auto"/>
              </w:rPr>
              <w:t>3</w:t>
            </w:r>
          </w:p>
        </w:tc>
        <w:tc>
          <w:tcPr>
            <w:tcW w:w="8940" w:type="dxa"/>
            <w:vAlign w:val="bottom"/>
            <w:tcBorders>
              <w:bottom w:val="single" w:sz="8" w:color="auto"/>
              <w:right w:val="single" w:sz="8" w:color="auto"/>
            </w:tcBorders>
          </w:tcPr>
          <w:p>
            <w:pPr>
              <w:ind w:left="140"/>
              <w:spacing w:after="0" w:line="264" w:lineRule="exact"/>
              <w:rPr>
                <w:sz w:val="20"/>
                <w:szCs w:val="20"/>
                <w:color w:val="auto"/>
              </w:rPr>
            </w:pPr>
            <w:r>
              <w:rPr>
                <w:rFonts w:ascii="Times New Roman" w:cs="Times New Roman" w:eastAsia="Times New Roman" w:hAnsi="Times New Roman"/>
                <w:sz w:val="24"/>
                <w:szCs w:val="24"/>
                <w:color w:val="auto"/>
              </w:rPr>
              <w:t>Школа молодого актера</w:t>
            </w:r>
          </w:p>
        </w:tc>
      </w:tr>
      <w:tr>
        <w:trPr>
          <w:trHeight w:val="268"/>
        </w:trPr>
        <w:tc>
          <w:tcPr>
            <w:tcW w:w="700" w:type="dxa"/>
            <w:vAlign w:val="bottom"/>
            <w:tcBorders>
              <w:left w:val="single" w:sz="8" w:color="auto"/>
              <w:bottom w:val="single" w:sz="8" w:color="auto"/>
              <w:right w:val="single" w:sz="8" w:color="auto"/>
            </w:tcBorders>
          </w:tcPr>
          <w:p>
            <w:pPr>
              <w:spacing w:after="0"/>
              <w:rPr>
                <w:sz w:val="23"/>
                <w:szCs w:val="23"/>
                <w:color w:val="auto"/>
              </w:rPr>
            </w:pPr>
          </w:p>
        </w:tc>
        <w:tc>
          <w:tcPr>
            <w:tcW w:w="8940" w:type="dxa"/>
            <w:vAlign w:val="bottom"/>
            <w:tcBorders>
              <w:bottom w:val="single" w:sz="8" w:color="auto"/>
              <w:right w:val="single" w:sz="8" w:color="auto"/>
            </w:tcBorders>
          </w:tcPr>
          <w:p>
            <w:pPr>
              <w:ind w:left="140"/>
              <w:spacing w:after="0" w:line="265" w:lineRule="exact"/>
              <w:rPr>
                <w:sz w:val="20"/>
                <w:szCs w:val="20"/>
                <w:color w:val="auto"/>
              </w:rPr>
            </w:pPr>
            <w:r>
              <w:rPr>
                <w:rFonts w:ascii="Times New Roman" w:cs="Times New Roman" w:eastAsia="Times New Roman" w:hAnsi="Times New Roman"/>
                <w:sz w:val="24"/>
                <w:szCs w:val="24"/>
                <w:b w:val="1"/>
                <w:bCs w:val="1"/>
                <w:color w:val="auto"/>
              </w:rPr>
              <w:t>Образовательная область «Познание»</w:t>
            </w:r>
          </w:p>
        </w:tc>
      </w:tr>
      <w:tr>
        <w:trPr>
          <w:trHeight w:val="263"/>
        </w:trPr>
        <w:tc>
          <w:tcPr>
            <w:tcW w:w="700" w:type="dxa"/>
            <w:vAlign w:val="bottom"/>
            <w:tcBorders>
              <w:left w:val="single" w:sz="8" w:color="auto"/>
              <w:bottom w:val="single" w:sz="8" w:color="auto"/>
              <w:right w:val="single" w:sz="8" w:color="auto"/>
            </w:tcBorders>
          </w:tcPr>
          <w:p>
            <w:pPr>
              <w:ind w:left="260"/>
              <w:spacing w:after="0" w:line="263" w:lineRule="exact"/>
              <w:rPr>
                <w:sz w:val="20"/>
                <w:szCs w:val="20"/>
                <w:color w:val="auto"/>
              </w:rPr>
            </w:pPr>
            <w:r>
              <w:rPr>
                <w:rFonts w:ascii="Times New Roman" w:cs="Times New Roman" w:eastAsia="Times New Roman" w:hAnsi="Times New Roman"/>
                <w:sz w:val="24"/>
                <w:szCs w:val="24"/>
                <w:color w:val="auto"/>
              </w:rPr>
              <w:t>1</w:t>
            </w:r>
          </w:p>
        </w:tc>
        <w:tc>
          <w:tcPr>
            <w:tcW w:w="8940" w:type="dxa"/>
            <w:vAlign w:val="bottom"/>
            <w:tcBorders>
              <w:bottom w:val="single" w:sz="8" w:color="auto"/>
              <w:right w:val="single" w:sz="8" w:color="auto"/>
            </w:tcBorders>
          </w:tcPr>
          <w:p>
            <w:pPr>
              <w:ind w:left="140"/>
              <w:spacing w:after="0" w:line="263" w:lineRule="exact"/>
              <w:rPr>
                <w:sz w:val="20"/>
                <w:szCs w:val="20"/>
                <w:color w:val="auto"/>
              </w:rPr>
            </w:pPr>
            <w:r>
              <w:rPr>
                <w:rFonts w:ascii="Times New Roman" w:cs="Times New Roman" w:eastAsia="Times New Roman" w:hAnsi="Times New Roman"/>
                <w:sz w:val="24"/>
                <w:szCs w:val="24"/>
                <w:color w:val="auto"/>
              </w:rPr>
              <w:t>Шахматы</w:t>
            </w:r>
          </w:p>
        </w:tc>
      </w:tr>
      <w:tr>
        <w:trPr>
          <w:trHeight w:val="266"/>
        </w:trPr>
        <w:tc>
          <w:tcPr>
            <w:tcW w:w="700" w:type="dxa"/>
            <w:vAlign w:val="bottom"/>
            <w:tcBorders>
              <w:left w:val="single" w:sz="8" w:color="auto"/>
              <w:bottom w:val="single" w:sz="8" w:color="auto"/>
              <w:right w:val="single" w:sz="8" w:color="auto"/>
            </w:tcBorders>
          </w:tcPr>
          <w:p>
            <w:pPr>
              <w:ind w:left="260"/>
              <w:spacing w:after="0" w:line="264" w:lineRule="exact"/>
              <w:rPr>
                <w:sz w:val="20"/>
                <w:szCs w:val="20"/>
                <w:color w:val="auto"/>
              </w:rPr>
            </w:pPr>
            <w:r>
              <w:rPr>
                <w:rFonts w:ascii="Times New Roman" w:cs="Times New Roman" w:eastAsia="Times New Roman" w:hAnsi="Times New Roman"/>
                <w:sz w:val="24"/>
                <w:szCs w:val="24"/>
                <w:color w:val="auto"/>
              </w:rPr>
              <w:t>2</w:t>
            </w:r>
          </w:p>
        </w:tc>
        <w:tc>
          <w:tcPr>
            <w:tcW w:w="8940" w:type="dxa"/>
            <w:vAlign w:val="bottom"/>
            <w:tcBorders>
              <w:bottom w:val="single" w:sz="8" w:color="auto"/>
              <w:right w:val="single" w:sz="8" w:color="auto"/>
            </w:tcBorders>
          </w:tcPr>
          <w:p>
            <w:pPr>
              <w:ind w:left="140"/>
              <w:spacing w:after="0" w:line="264" w:lineRule="exact"/>
              <w:rPr>
                <w:sz w:val="20"/>
                <w:szCs w:val="20"/>
                <w:color w:val="auto"/>
              </w:rPr>
            </w:pPr>
            <w:r>
              <w:rPr>
                <w:rFonts w:ascii="Times New Roman" w:cs="Times New Roman" w:eastAsia="Times New Roman" w:hAnsi="Times New Roman"/>
                <w:sz w:val="24"/>
                <w:szCs w:val="24"/>
                <w:color w:val="auto"/>
              </w:rPr>
              <w:t>Мозаика (логика)</w:t>
            </w:r>
          </w:p>
        </w:tc>
      </w:tr>
      <w:tr>
        <w:trPr>
          <w:trHeight w:val="266"/>
        </w:trPr>
        <w:tc>
          <w:tcPr>
            <w:tcW w:w="700" w:type="dxa"/>
            <w:vAlign w:val="bottom"/>
            <w:tcBorders>
              <w:left w:val="single" w:sz="8" w:color="auto"/>
              <w:bottom w:val="single" w:sz="8" w:color="auto"/>
              <w:right w:val="single" w:sz="8" w:color="auto"/>
            </w:tcBorders>
          </w:tcPr>
          <w:p>
            <w:pPr>
              <w:ind w:left="260"/>
              <w:spacing w:after="0" w:line="264" w:lineRule="exact"/>
              <w:rPr>
                <w:sz w:val="20"/>
                <w:szCs w:val="20"/>
                <w:color w:val="auto"/>
              </w:rPr>
            </w:pPr>
            <w:r>
              <w:rPr>
                <w:rFonts w:ascii="Times New Roman" w:cs="Times New Roman" w:eastAsia="Times New Roman" w:hAnsi="Times New Roman"/>
                <w:sz w:val="24"/>
                <w:szCs w:val="24"/>
                <w:color w:val="auto"/>
              </w:rPr>
              <w:t>3</w:t>
            </w:r>
          </w:p>
        </w:tc>
        <w:tc>
          <w:tcPr>
            <w:tcW w:w="8940" w:type="dxa"/>
            <w:vAlign w:val="bottom"/>
            <w:tcBorders>
              <w:bottom w:val="single" w:sz="8" w:color="auto"/>
              <w:right w:val="single" w:sz="8" w:color="auto"/>
            </w:tcBorders>
          </w:tcPr>
          <w:p>
            <w:pPr>
              <w:ind w:left="140"/>
              <w:spacing w:after="0" w:line="264" w:lineRule="exact"/>
              <w:rPr>
                <w:sz w:val="20"/>
                <w:szCs w:val="20"/>
                <w:color w:val="auto"/>
              </w:rPr>
            </w:pPr>
            <w:r>
              <w:rPr>
                <w:rFonts w:ascii="Times New Roman" w:cs="Times New Roman" w:eastAsia="Times New Roman" w:hAnsi="Times New Roman"/>
                <w:sz w:val="24"/>
                <w:szCs w:val="24"/>
                <w:color w:val="auto"/>
              </w:rPr>
              <w:t>Занимательная математика</w:t>
            </w:r>
          </w:p>
        </w:tc>
      </w:tr>
      <w:tr>
        <w:trPr>
          <w:trHeight w:val="266"/>
        </w:trPr>
        <w:tc>
          <w:tcPr>
            <w:tcW w:w="700" w:type="dxa"/>
            <w:vAlign w:val="bottom"/>
            <w:tcBorders>
              <w:left w:val="single" w:sz="8" w:color="auto"/>
              <w:bottom w:val="single" w:sz="8" w:color="auto"/>
              <w:right w:val="single" w:sz="8" w:color="auto"/>
            </w:tcBorders>
          </w:tcPr>
          <w:p>
            <w:pPr>
              <w:ind w:left="260"/>
              <w:spacing w:after="0" w:line="264" w:lineRule="exact"/>
              <w:rPr>
                <w:sz w:val="20"/>
                <w:szCs w:val="20"/>
                <w:color w:val="auto"/>
              </w:rPr>
            </w:pPr>
            <w:r>
              <w:rPr>
                <w:rFonts w:ascii="Times New Roman" w:cs="Times New Roman" w:eastAsia="Times New Roman" w:hAnsi="Times New Roman"/>
                <w:sz w:val="24"/>
                <w:szCs w:val="24"/>
                <w:color w:val="auto"/>
              </w:rPr>
              <w:t>4</w:t>
            </w:r>
          </w:p>
        </w:tc>
        <w:tc>
          <w:tcPr>
            <w:tcW w:w="8940" w:type="dxa"/>
            <w:vAlign w:val="bottom"/>
            <w:tcBorders>
              <w:bottom w:val="single" w:sz="8" w:color="auto"/>
              <w:right w:val="single" w:sz="8" w:color="auto"/>
            </w:tcBorders>
          </w:tcPr>
          <w:p>
            <w:pPr>
              <w:ind w:left="140"/>
              <w:spacing w:after="0" w:line="264" w:lineRule="exact"/>
              <w:rPr>
                <w:sz w:val="20"/>
                <w:szCs w:val="20"/>
                <w:color w:val="auto"/>
              </w:rPr>
            </w:pPr>
            <w:r>
              <w:rPr>
                <w:rFonts w:ascii="Times New Roman" w:cs="Times New Roman" w:eastAsia="Times New Roman" w:hAnsi="Times New Roman"/>
                <w:sz w:val="24"/>
                <w:szCs w:val="24"/>
                <w:color w:val="auto"/>
              </w:rPr>
              <w:t>Делаем сами (в т.ч.робототехника)</w:t>
            </w:r>
          </w:p>
        </w:tc>
      </w:tr>
      <w:tr>
        <w:trPr>
          <w:trHeight w:val="268"/>
        </w:trPr>
        <w:tc>
          <w:tcPr>
            <w:tcW w:w="700" w:type="dxa"/>
            <w:vAlign w:val="bottom"/>
            <w:tcBorders>
              <w:left w:val="single" w:sz="8" w:color="auto"/>
              <w:bottom w:val="single" w:sz="8" w:color="auto"/>
              <w:right w:val="single" w:sz="8" w:color="auto"/>
            </w:tcBorders>
          </w:tcPr>
          <w:p>
            <w:pPr>
              <w:ind w:left="260"/>
              <w:spacing w:after="0" w:line="264" w:lineRule="exact"/>
              <w:rPr>
                <w:sz w:val="20"/>
                <w:szCs w:val="20"/>
                <w:color w:val="auto"/>
              </w:rPr>
            </w:pPr>
            <w:r>
              <w:rPr>
                <w:rFonts w:ascii="Times New Roman" w:cs="Times New Roman" w:eastAsia="Times New Roman" w:hAnsi="Times New Roman"/>
                <w:sz w:val="24"/>
                <w:szCs w:val="24"/>
                <w:color w:val="auto"/>
              </w:rPr>
              <w:t>5</w:t>
            </w:r>
          </w:p>
        </w:tc>
        <w:tc>
          <w:tcPr>
            <w:tcW w:w="8940" w:type="dxa"/>
            <w:vAlign w:val="bottom"/>
            <w:tcBorders>
              <w:bottom w:val="single" w:sz="8" w:color="auto"/>
              <w:right w:val="single" w:sz="8" w:color="auto"/>
            </w:tcBorders>
          </w:tcPr>
          <w:p>
            <w:pPr>
              <w:ind w:left="140"/>
              <w:spacing w:after="0" w:line="264" w:lineRule="exact"/>
              <w:rPr>
                <w:sz w:val="20"/>
                <w:szCs w:val="20"/>
                <w:color w:val="auto"/>
              </w:rPr>
            </w:pPr>
            <w:r>
              <w:rPr>
                <w:rFonts w:ascii="Times New Roman" w:cs="Times New Roman" w:eastAsia="Times New Roman" w:hAnsi="Times New Roman"/>
                <w:sz w:val="24"/>
                <w:szCs w:val="24"/>
                <w:color w:val="auto"/>
              </w:rPr>
              <w:t>Юные исследователи</w:t>
            </w:r>
          </w:p>
        </w:tc>
      </w:tr>
      <w:tr>
        <w:trPr>
          <w:trHeight w:val="266"/>
        </w:trPr>
        <w:tc>
          <w:tcPr>
            <w:tcW w:w="700" w:type="dxa"/>
            <w:vAlign w:val="bottom"/>
            <w:tcBorders>
              <w:left w:val="single" w:sz="8" w:color="auto"/>
              <w:bottom w:val="single" w:sz="8" w:color="auto"/>
              <w:right w:val="single" w:sz="8" w:color="auto"/>
            </w:tcBorders>
          </w:tcPr>
          <w:p>
            <w:pPr>
              <w:ind w:left="260"/>
              <w:spacing w:after="0" w:line="264" w:lineRule="exact"/>
              <w:rPr>
                <w:sz w:val="20"/>
                <w:szCs w:val="20"/>
                <w:color w:val="auto"/>
              </w:rPr>
            </w:pPr>
            <w:r>
              <w:rPr>
                <w:rFonts w:ascii="Times New Roman" w:cs="Times New Roman" w:eastAsia="Times New Roman" w:hAnsi="Times New Roman"/>
                <w:sz w:val="24"/>
                <w:szCs w:val="24"/>
                <w:color w:val="auto"/>
              </w:rPr>
              <w:t>6</w:t>
            </w:r>
          </w:p>
        </w:tc>
        <w:tc>
          <w:tcPr>
            <w:tcW w:w="8940" w:type="dxa"/>
            <w:vAlign w:val="bottom"/>
            <w:tcBorders>
              <w:bottom w:val="single" w:sz="8" w:color="auto"/>
              <w:right w:val="single" w:sz="8" w:color="auto"/>
            </w:tcBorders>
          </w:tcPr>
          <w:p>
            <w:pPr>
              <w:ind w:left="140"/>
              <w:spacing w:after="0" w:line="264" w:lineRule="exact"/>
              <w:rPr>
                <w:sz w:val="20"/>
                <w:szCs w:val="20"/>
                <w:color w:val="auto"/>
              </w:rPr>
            </w:pPr>
            <w:r>
              <w:rPr>
                <w:rFonts w:ascii="Times New Roman" w:cs="Times New Roman" w:eastAsia="Times New Roman" w:hAnsi="Times New Roman"/>
                <w:sz w:val="24"/>
                <w:szCs w:val="24"/>
                <w:color w:val="auto"/>
              </w:rPr>
              <w:t>«Родной свой край люби и знай»</w:t>
            </w:r>
          </w:p>
        </w:tc>
      </w:tr>
      <w:tr>
        <w:trPr>
          <w:trHeight w:val="268"/>
        </w:trPr>
        <w:tc>
          <w:tcPr>
            <w:tcW w:w="700" w:type="dxa"/>
            <w:vAlign w:val="bottom"/>
            <w:tcBorders>
              <w:left w:val="single" w:sz="8" w:color="auto"/>
              <w:bottom w:val="single" w:sz="8" w:color="auto"/>
              <w:right w:val="single" w:sz="8" w:color="auto"/>
            </w:tcBorders>
          </w:tcPr>
          <w:p>
            <w:pPr>
              <w:spacing w:after="0"/>
              <w:rPr>
                <w:sz w:val="23"/>
                <w:szCs w:val="23"/>
                <w:color w:val="auto"/>
              </w:rPr>
            </w:pPr>
          </w:p>
        </w:tc>
        <w:tc>
          <w:tcPr>
            <w:tcW w:w="8940" w:type="dxa"/>
            <w:vAlign w:val="bottom"/>
            <w:tcBorders>
              <w:bottom w:val="single" w:sz="8" w:color="auto"/>
              <w:right w:val="single" w:sz="8" w:color="auto"/>
            </w:tcBorders>
          </w:tcPr>
          <w:p>
            <w:pPr>
              <w:ind w:left="140"/>
              <w:spacing w:after="0" w:line="265" w:lineRule="exact"/>
              <w:rPr>
                <w:sz w:val="20"/>
                <w:szCs w:val="20"/>
                <w:color w:val="auto"/>
              </w:rPr>
            </w:pPr>
            <w:r>
              <w:rPr>
                <w:rFonts w:ascii="Times New Roman" w:cs="Times New Roman" w:eastAsia="Times New Roman" w:hAnsi="Times New Roman"/>
                <w:sz w:val="24"/>
                <w:szCs w:val="24"/>
                <w:b w:val="1"/>
                <w:bCs w:val="1"/>
                <w:color w:val="auto"/>
              </w:rPr>
              <w:t>Образовательная область «Творчество»</w:t>
            </w:r>
          </w:p>
        </w:tc>
      </w:tr>
      <w:tr>
        <w:trPr>
          <w:trHeight w:val="263"/>
        </w:trPr>
        <w:tc>
          <w:tcPr>
            <w:tcW w:w="700" w:type="dxa"/>
            <w:vAlign w:val="bottom"/>
            <w:tcBorders>
              <w:left w:val="single" w:sz="8" w:color="auto"/>
              <w:bottom w:val="single" w:sz="8" w:color="auto"/>
              <w:right w:val="single" w:sz="8" w:color="auto"/>
            </w:tcBorders>
          </w:tcPr>
          <w:p>
            <w:pPr>
              <w:jc w:val="center"/>
              <w:spacing w:after="0" w:line="263" w:lineRule="exact"/>
              <w:rPr>
                <w:sz w:val="20"/>
                <w:szCs w:val="20"/>
                <w:color w:val="auto"/>
              </w:rPr>
            </w:pPr>
            <w:r>
              <w:rPr>
                <w:rFonts w:ascii="Times New Roman" w:cs="Times New Roman" w:eastAsia="Times New Roman" w:hAnsi="Times New Roman"/>
                <w:sz w:val="24"/>
                <w:szCs w:val="24"/>
                <w:color w:val="auto"/>
                <w:w w:val="99"/>
              </w:rPr>
              <w:t>1.</w:t>
            </w:r>
          </w:p>
        </w:tc>
        <w:tc>
          <w:tcPr>
            <w:tcW w:w="8940" w:type="dxa"/>
            <w:vAlign w:val="bottom"/>
            <w:tcBorders>
              <w:bottom w:val="single" w:sz="8" w:color="auto"/>
              <w:right w:val="single" w:sz="8" w:color="auto"/>
            </w:tcBorders>
          </w:tcPr>
          <w:p>
            <w:pPr>
              <w:ind w:left="140"/>
              <w:spacing w:after="0" w:line="263" w:lineRule="exact"/>
              <w:rPr>
                <w:sz w:val="20"/>
                <w:szCs w:val="20"/>
                <w:color w:val="auto"/>
              </w:rPr>
            </w:pPr>
            <w:r>
              <w:rPr>
                <w:rFonts w:ascii="Times New Roman" w:cs="Times New Roman" w:eastAsia="Times New Roman" w:hAnsi="Times New Roman"/>
                <w:sz w:val="24"/>
                <w:szCs w:val="24"/>
                <w:color w:val="auto"/>
              </w:rPr>
              <w:t>«Умелые руки»</w:t>
            </w:r>
          </w:p>
        </w:tc>
      </w:tr>
      <w:tr>
        <w:trPr>
          <w:trHeight w:val="266"/>
        </w:trPr>
        <w:tc>
          <w:tcPr>
            <w:tcW w:w="700" w:type="dxa"/>
            <w:vAlign w:val="bottom"/>
            <w:tcBorders>
              <w:left w:val="single" w:sz="8" w:color="auto"/>
              <w:bottom w:val="single" w:sz="8" w:color="auto"/>
              <w:right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2.</w:t>
            </w:r>
          </w:p>
        </w:tc>
        <w:tc>
          <w:tcPr>
            <w:tcW w:w="8940" w:type="dxa"/>
            <w:vAlign w:val="bottom"/>
            <w:tcBorders>
              <w:bottom w:val="single" w:sz="8" w:color="auto"/>
              <w:right w:val="single" w:sz="8" w:color="auto"/>
            </w:tcBorders>
          </w:tcPr>
          <w:p>
            <w:pPr>
              <w:ind w:left="140"/>
              <w:spacing w:after="0" w:line="264" w:lineRule="exact"/>
              <w:rPr>
                <w:sz w:val="20"/>
                <w:szCs w:val="20"/>
                <w:color w:val="auto"/>
              </w:rPr>
            </w:pPr>
            <w:r>
              <w:rPr>
                <w:rFonts w:ascii="Times New Roman" w:cs="Times New Roman" w:eastAsia="Times New Roman" w:hAnsi="Times New Roman"/>
                <w:sz w:val="24"/>
                <w:szCs w:val="24"/>
                <w:color w:val="auto"/>
              </w:rPr>
              <w:t>««Хозяюшка»</w:t>
            </w:r>
          </w:p>
        </w:tc>
      </w:tr>
      <w:tr>
        <w:trPr>
          <w:trHeight w:val="266"/>
        </w:trPr>
        <w:tc>
          <w:tcPr>
            <w:tcW w:w="700" w:type="dxa"/>
            <w:vAlign w:val="bottom"/>
            <w:tcBorders>
              <w:left w:val="single" w:sz="8" w:color="auto"/>
              <w:bottom w:val="single" w:sz="8" w:color="auto"/>
              <w:right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4.</w:t>
            </w:r>
          </w:p>
        </w:tc>
        <w:tc>
          <w:tcPr>
            <w:tcW w:w="8940" w:type="dxa"/>
            <w:vAlign w:val="bottom"/>
            <w:tcBorders>
              <w:bottom w:val="single" w:sz="8" w:color="auto"/>
              <w:right w:val="single" w:sz="8" w:color="auto"/>
            </w:tcBorders>
          </w:tcPr>
          <w:p>
            <w:pPr>
              <w:ind w:left="140"/>
              <w:spacing w:after="0" w:line="264" w:lineRule="exact"/>
              <w:rPr>
                <w:sz w:val="20"/>
                <w:szCs w:val="20"/>
                <w:color w:val="auto"/>
              </w:rPr>
            </w:pPr>
            <w:r>
              <w:rPr>
                <w:rFonts w:ascii="Times New Roman" w:cs="Times New Roman" w:eastAsia="Times New Roman" w:hAnsi="Times New Roman"/>
                <w:sz w:val="24"/>
                <w:szCs w:val="24"/>
                <w:color w:val="auto"/>
              </w:rPr>
              <w:t>«Домисолька»</w:t>
            </w:r>
          </w:p>
        </w:tc>
      </w:tr>
      <w:tr>
        <w:trPr>
          <w:trHeight w:val="268"/>
        </w:trPr>
        <w:tc>
          <w:tcPr>
            <w:tcW w:w="700" w:type="dxa"/>
            <w:vAlign w:val="bottom"/>
            <w:tcBorders>
              <w:left w:val="single" w:sz="8" w:color="auto"/>
              <w:bottom w:val="single" w:sz="8" w:color="auto"/>
              <w:right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5.</w:t>
            </w:r>
          </w:p>
        </w:tc>
        <w:tc>
          <w:tcPr>
            <w:tcW w:w="8940" w:type="dxa"/>
            <w:vAlign w:val="bottom"/>
            <w:tcBorders>
              <w:bottom w:val="single" w:sz="8" w:color="auto"/>
              <w:right w:val="single" w:sz="8" w:color="auto"/>
            </w:tcBorders>
          </w:tcPr>
          <w:p>
            <w:pPr>
              <w:ind w:left="140"/>
              <w:spacing w:after="0" w:line="264" w:lineRule="exact"/>
              <w:rPr>
                <w:sz w:val="20"/>
                <w:szCs w:val="20"/>
                <w:color w:val="auto"/>
              </w:rPr>
            </w:pPr>
            <w:r>
              <w:rPr>
                <w:rFonts w:ascii="Times New Roman" w:cs="Times New Roman" w:eastAsia="Times New Roman" w:hAnsi="Times New Roman"/>
                <w:sz w:val="24"/>
                <w:szCs w:val="24"/>
                <w:color w:val="auto"/>
              </w:rPr>
              <w:t>Бисероплетение</w:t>
            </w:r>
          </w:p>
        </w:tc>
      </w:tr>
      <w:tr>
        <w:trPr>
          <w:trHeight w:val="266"/>
        </w:trPr>
        <w:tc>
          <w:tcPr>
            <w:tcW w:w="700" w:type="dxa"/>
            <w:vAlign w:val="bottom"/>
            <w:tcBorders>
              <w:left w:val="single" w:sz="8" w:color="auto"/>
              <w:bottom w:val="single" w:sz="8" w:color="auto"/>
              <w:right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6.</w:t>
            </w:r>
          </w:p>
        </w:tc>
        <w:tc>
          <w:tcPr>
            <w:tcW w:w="8940" w:type="dxa"/>
            <w:vAlign w:val="bottom"/>
            <w:tcBorders>
              <w:bottom w:val="single" w:sz="8" w:color="auto"/>
              <w:right w:val="single" w:sz="8" w:color="auto"/>
            </w:tcBorders>
          </w:tcPr>
          <w:p>
            <w:pPr>
              <w:ind w:left="140"/>
              <w:spacing w:after="0" w:line="264" w:lineRule="exact"/>
              <w:rPr>
                <w:sz w:val="20"/>
                <w:szCs w:val="20"/>
                <w:color w:val="auto"/>
              </w:rPr>
            </w:pPr>
            <w:r>
              <w:rPr>
                <w:rFonts w:ascii="Times New Roman" w:cs="Times New Roman" w:eastAsia="Times New Roman" w:hAnsi="Times New Roman"/>
                <w:sz w:val="24"/>
                <w:szCs w:val="24"/>
                <w:color w:val="auto"/>
              </w:rPr>
              <w:t>Песочная терапия</w:t>
            </w:r>
          </w:p>
        </w:tc>
      </w:tr>
      <w:tr>
        <w:trPr>
          <w:trHeight w:val="266"/>
        </w:trPr>
        <w:tc>
          <w:tcPr>
            <w:tcW w:w="700" w:type="dxa"/>
            <w:vAlign w:val="bottom"/>
            <w:tcBorders>
              <w:left w:val="single" w:sz="8" w:color="auto"/>
              <w:bottom w:val="single" w:sz="8" w:color="auto"/>
              <w:right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7.</w:t>
            </w:r>
          </w:p>
        </w:tc>
        <w:tc>
          <w:tcPr>
            <w:tcW w:w="8940" w:type="dxa"/>
            <w:vAlign w:val="bottom"/>
            <w:tcBorders>
              <w:bottom w:val="single" w:sz="8" w:color="auto"/>
              <w:right w:val="single" w:sz="8" w:color="auto"/>
            </w:tcBorders>
          </w:tcPr>
          <w:p>
            <w:pPr>
              <w:ind w:left="140"/>
              <w:spacing w:after="0" w:line="264" w:lineRule="exact"/>
              <w:rPr>
                <w:sz w:val="20"/>
                <w:szCs w:val="20"/>
                <w:color w:val="auto"/>
              </w:rPr>
            </w:pPr>
            <w:r>
              <w:rPr>
                <w:rFonts w:ascii="Times New Roman" w:cs="Times New Roman" w:eastAsia="Times New Roman" w:hAnsi="Times New Roman"/>
                <w:sz w:val="24"/>
                <w:szCs w:val="24"/>
                <w:color w:val="auto"/>
              </w:rPr>
              <w:t>Арттерапия</w:t>
            </w:r>
          </w:p>
        </w:tc>
      </w:tr>
      <w:tr>
        <w:trPr>
          <w:trHeight w:val="266"/>
        </w:trPr>
        <w:tc>
          <w:tcPr>
            <w:tcW w:w="700" w:type="dxa"/>
            <w:vAlign w:val="bottom"/>
            <w:tcBorders>
              <w:left w:val="single" w:sz="8" w:color="auto"/>
              <w:bottom w:val="single" w:sz="8" w:color="auto"/>
              <w:right w:val="single" w:sz="8" w:color="auto"/>
            </w:tcBorders>
          </w:tcPr>
          <w:p>
            <w:pPr>
              <w:jc w:val="center"/>
              <w:ind w:right="20"/>
              <w:spacing w:after="0" w:line="264" w:lineRule="exact"/>
              <w:rPr>
                <w:sz w:val="20"/>
                <w:szCs w:val="20"/>
                <w:color w:val="auto"/>
              </w:rPr>
            </w:pPr>
            <w:r>
              <w:rPr>
                <w:rFonts w:ascii="Times New Roman" w:cs="Times New Roman" w:eastAsia="Times New Roman" w:hAnsi="Times New Roman"/>
                <w:sz w:val="24"/>
                <w:szCs w:val="24"/>
                <w:color w:val="auto"/>
                <w:w w:val="99"/>
              </w:rPr>
              <w:t>8</w:t>
            </w:r>
          </w:p>
        </w:tc>
        <w:tc>
          <w:tcPr>
            <w:tcW w:w="8940" w:type="dxa"/>
            <w:vAlign w:val="bottom"/>
            <w:tcBorders>
              <w:bottom w:val="single" w:sz="8" w:color="auto"/>
              <w:right w:val="single" w:sz="8" w:color="auto"/>
            </w:tcBorders>
          </w:tcPr>
          <w:p>
            <w:pPr>
              <w:ind w:left="140"/>
              <w:spacing w:after="0" w:line="264" w:lineRule="exact"/>
              <w:rPr>
                <w:sz w:val="20"/>
                <w:szCs w:val="20"/>
                <w:color w:val="auto"/>
              </w:rPr>
            </w:pPr>
            <w:r>
              <w:rPr>
                <w:rFonts w:ascii="Times New Roman" w:cs="Times New Roman" w:eastAsia="Times New Roman" w:hAnsi="Times New Roman"/>
                <w:sz w:val="24"/>
                <w:szCs w:val="24"/>
                <w:color w:val="auto"/>
              </w:rPr>
              <w:t>Юный художник</w:t>
            </w:r>
          </w:p>
        </w:tc>
      </w:tr>
    </w:tbl>
    <w:p>
      <w:pPr>
        <w:sectPr>
          <w:pgSz w:w="11900" w:h="16838" w:orient="portrait"/>
          <w:cols w:equalWidth="0" w:num="1">
            <w:col w:w="9760"/>
          </w:cols>
          <w:pgMar w:left="1440" w:top="1125" w:right="706" w:bottom="574" w:gutter="0" w:footer="0" w:header="0"/>
          <w:type w:val="continuous"/>
        </w:sectPr>
      </w:pPr>
    </w:p>
    <w:p>
      <w:pPr>
        <w:jc w:val="right"/>
        <w:ind w:right="4086"/>
        <w:spacing w:after="0"/>
        <w:rPr>
          <w:sz w:val="20"/>
          <w:szCs w:val="20"/>
          <w:color w:val="auto"/>
        </w:rPr>
      </w:pPr>
      <w:r>
        <w:rPr>
          <w:rFonts w:ascii="Times New Roman" w:cs="Times New Roman" w:eastAsia="Times New Roman" w:hAnsi="Times New Roman"/>
          <w:sz w:val="24"/>
          <w:szCs w:val="24"/>
          <w:b w:val="1"/>
          <w:bCs w:val="1"/>
          <w:color w:val="auto"/>
        </w:rPr>
        <mc:AlternateContent>
          <mc:Choice Requires="wps">
            <w:drawing>
              <wp:anchor simplePos="0" relativeHeight="251657728" behindDoc="1" locked="0" layoutInCell="0" allowOverlap="1">
                <wp:simplePos x="0" y="0"/>
                <wp:positionH relativeFrom="page">
                  <wp:posOffset>1009015</wp:posOffset>
                </wp:positionH>
                <wp:positionV relativeFrom="page">
                  <wp:posOffset>721995</wp:posOffset>
                </wp:positionV>
                <wp:extent cx="6108065" cy="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080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9.45pt,56.85pt" to="560.4pt,56.85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1009015</wp:posOffset>
                </wp:positionH>
                <wp:positionV relativeFrom="page">
                  <wp:posOffset>904875</wp:posOffset>
                </wp:positionV>
                <wp:extent cx="6108065"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080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9.45pt,71.25pt" to="560.4pt,71.25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1009015</wp:posOffset>
                </wp:positionH>
                <wp:positionV relativeFrom="page">
                  <wp:posOffset>1086485</wp:posOffset>
                </wp:positionV>
                <wp:extent cx="6108065" cy="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080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9.45pt,85.55pt" to="560.4pt,85.55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1009015</wp:posOffset>
                </wp:positionH>
                <wp:positionV relativeFrom="page">
                  <wp:posOffset>1268095</wp:posOffset>
                </wp:positionV>
                <wp:extent cx="6108065" cy="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080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9.45pt,99.85pt" to="560.4pt,99.85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1009015</wp:posOffset>
                </wp:positionH>
                <wp:positionV relativeFrom="page">
                  <wp:posOffset>1449070</wp:posOffset>
                </wp:positionV>
                <wp:extent cx="6108065" cy="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080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9.45pt,114.1pt" to="560.4pt,114.1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1012190</wp:posOffset>
                </wp:positionH>
                <wp:positionV relativeFrom="page">
                  <wp:posOffset>718820</wp:posOffset>
                </wp:positionV>
                <wp:extent cx="0" cy="915035"/>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91503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9.7pt,56.6pt" to="79.7pt,128.65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1440180</wp:posOffset>
                </wp:positionH>
                <wp:positionV relativeFrom="page">
                  <wp:posOffset>718820</wp:posOffset>
                </wp:positionV>
                <wp:extent cx="0" cy="915035"/>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91503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13.4pt,56.6pt" to="113.4pt,128.65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7113905</wp:posOffset>
                </wp:positionH>
                <wp:positionV relativeFrom="page">
                  <wp:posOffset>718820</wp:posOffset>
                </wp:positionV>
                <wp:extent cx="0" cy="91503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91503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60.15pt,56.6pt" to="560.15pt,128.65pt" o:allowincell="f" strokecolor="#000000" strokeweight="0.48pt">
                <w10:wrap anchorx="page" anchory="page"/>
              </v:line>
            </w:pict>
          </mc:Fallback>
        </mc:AlternateContent>
        <w:t>Образовательная область «Социум»</w:t>
      </w:r>
    </w:p>
    <w:p>
      <w:pPr>
        <w:spacing w:after="0" w:line="5" w:lineRule="exact"/>
        <w:rPr>
          <w:sz w:val="20"/>
          <w:szCs w:val="20"/>
          <w:color w:val="auto"/>
        </w:rPr>
      </w:pPr>
    </w:p>
    <w:p>
      <w:pPr>
        <w:ind w:left="980" w:hanging="648"/>
        <w:spacing w:after="0"/>
        <w:tabs>
          <w:tab w:leader="none" w:pos="980" w:val="left"/>
        </w:tabs>
        <w:numPr>
          <w:ilvl w:val="0"/>
          <w:numId w:val="1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Светофор</w:t>
      </w:r>
    </w:p>
    <w:p>
      <w:pPr>
        <w:spacing w:after="0" w:line="10" w:lineRule="exact"/>
        <w:rPr>
          <w:rFonts w:ascii="Times New Roman" w:cs="Times New Roman" w:eastAsia="Times New Roman" w:hAnsi="Times New Roman"/>
          <w:sz w:val="24"/>
          <w:szCs w:val="24"/>
          <w:color w:val="auto"/>
        </w:rPr>
      </w:pPr>
    </w:p>
    <w:p>
      <w:pPr>
        <w:ind w:left="980" w:hanging="648"/>
        <w:spacing w:after="0"/>
        <w:tabs>
          <w:tab w:leader="none" w:pos="980" w:val="left"/>
        </w:tabs>
        <w:numPr>
          <w:ilvl w:val="0"/>
          <w:numId w:val="1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Любознайка</w:t>
      </w:r>
    </w:p>
    <w:p>
      <w:pPr>
        <w:spacing w:after="0" w:line="9" w:lineRule="exact"/>
        <w:rPr>
          <w:rFonts w:ascii="Times New Roman" w:cs="Times New Roman" w:eastAsia="Times New Roman" w:hAnsi="Times New Roman"/>
          <w:sz w:val="24"/>
          <w:szCs w:val="24"/>
          <w:color w:val="auto"/>
        </w:rPr>
      </w:pPr>
    </w:p>
    <w:p>
      <w:pPr>
        <w:ind w:left="980" w:hanging="648"/>
        <w:spacing w:after="0"/>
        <w:tabs>
          <w:tab w:leader="none" w:pos="980" w:val="left"/>
        </w:tabs>
        <w:numPr>
          <w:ilvl w:val="0"/>
          <w:numId w:val="1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«Уроки Красоты»</w:t>
      </w:r>
    </w:p>
    <w:p>
      <w:pPr>
        <w:spacing w:after="0" w:line="9" w:lineRule="exact"/>
        <w:rPr>
          <w:rFonts w:ascii="Times New Roman" w:cs="Times New Roman" w:eastAsia="Times New Roman" w:hAnsi="Times New Roman"/>
          <w:sz w:val="24"/>
          <w:szCs w:val="24"/>
          <w:color w:val="auto"/>
        </w:rPr>
      </w:pPr>
    </w:p>
    <w:p>
      <w:pPr>
        <w:ind w:left="980" w:hanging="648"/>
        <w:spacing w:after="0"/>
        <w:tabs>
          <w:tab w:leader="none" w:pos="980" w:val="left"/>
        </w:tabs>
        <w:numPr>
          <w:ilvl w:val="0"/>
          <w:numId w:val="1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Астанаведение</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94615</wp:posOffset>
                </wp:positionH>
                <wp:positionV relativeFrom="paragraph">
                  <wp:posOffset>8890</wp:posOffset>
                </wp:positionV>
                <wp:extent cx="6108065" cy="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080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5pt,0.7pt" to="488.4pt,0.7pt" o:allowincell="f" strokecolor="#000000" strokeweight="0.4799pt"/>
            </w:pict>
          </mc:Fallback>
        </mc:AlternateContent>
      </w:r>
    </w:p>
    <w:p>
      <w:pPr>
        <w:sectPr>
          <w:pgSz w:w="11900" w:h="16838" w:orient="portrait"/>
          <w:cols w:equalWidth="0" w:num="1">
            <w:col w:w="9026"/>
          </w:cols>
          <w:pgMar w:left="1440" w:top="1139" w:right="1440" w:bottom="1440" w:gutter="0" w:footer="0" w:header="0"/>
        </w:sectPr>
      </w:pPr>
    </w:p>
    <w:p>
      <w:pPr>
        <w:jc w:val="center"/>
        <w:ind w:right="-819"/>
        <w:spacing w:after="0"/>
        <w:rPr>
          <w:sz w:val="20"/>
          <w:szCs w:val="20"/>
          <w:color w:val="auto"/>
        </w:rPr>
      </w:pPr>
      <w:r>
        <w:rPr>
          <w:rFonts w:ascii="Times New Roman" w:cs="Times New Roman" w:eastAsia="Times New Roman" w:hAnsi="Times New Roman"/>
          <w:sz w:val="24"/>
          <w:szCs w:val="24"/>
          <w:b w:val="1"/>
          <w:bCs w:val="1"/>
          <w:color w:val="auto"/>
        </w:rPr>
        <w:t>ЗАКЛЮЧЕНИЕ</w:t>
      </w:r>
    </w:p>
    <w:p>
      <w:pPr>
        <w:spacing w:after="0" w:line="336" w:lineRule="exact"/>
        <w:rPr>
          <w:sz w:val="20"/>
          <w:szCs w:val="20"/>
          <w:color w:val="auto"/>
        </w:rPr>
      </w:pPr>
    </w:p>
    <w:p>
      <w:pPr>
        <w:jc w:val="both"/>
        <w:ind w:left="260" w:firstLine="566"/>
        <w:spacing w:after="0" w:line="236" w:lineRule="auto"/>
        <w:rPr>
          <w:sz w:val="20"/>
          <w:szCs w:val="20"/>
          <w:color w:val="auto"/>
        </w:rPr>
      </w:pPr>
      <w:r>
        <w:rPr>
          <w:rFonts w:ascii="Times New Roman" w:cs="Times New Roman" w:eastAsia="Times New Roman" w:hAnsi="Times New Roman"/>
          <w:sz w:val="28"/>
          <w:szCs w:val="28"/>
          <w:color w:val="auto"/>
        </w:rPr>
        <w:t>Для полноценного проживания детьми периода дошкольного детства от ребенка требуется не только владение знаниями, но и в первую очередь умение добывать эти знания самому, оперировать ими, мыслить</w:t>
      </w:r>
    </w:p>
    <w:p>
      <w:pPr>
        <w:spacing w:after="0" w:line="15" w:lineRule="exact"/>
        <w:rPr>
          <w:sz w:val="20"/>
          <w:szCs w:val="20"/>
          <w:color w:val="auto"/>
        </w:rPr>
      </w:pPr>
    </w:p>
    <w:p>
      <w:pPr>
        <w:jc w:val="both"/>
        <w:ind w:left="260"/>
        <w:spacing w:after="0" w:line="236" w:lineRule="auto"/>
        <w:rPr>
          <w:sz w:val="20"/>
          <w:szCs w:val="20"/>
          <w:color w:val="auto"/>
        </w:rPr>
      </w:pPr>
      <w:r>
        <w:rPr>
          <w:rFonts w:ascii="Times New Roman" w:cs="Times New Roman" w:eastAsia="Times New Roman" w:hAnsi="Times New Roman"/>
          <w:sz w:val="28"/>
          <w:szCs w:val="28"/>
          <w:color w:val="auto"/>
        </w:rPr>
        <w:t>самостоятельно, творчески. Вариативный компонент позволяет последовательно, на всех ступенях обучения реализовать принципы развивающего обучения. В дошкольных организациях запланировано</w:t>
      </w:r>
    </w:p>
    <w:p>
      <w:pPr>
        <w:spacing w:after="0" w:line="17" w:lineRule="exact"/>
        <w:rPr>
          <w:sz w:val="20"/>
          <w:szCs w:val="20"/>
          <w:color w:val="auto"/>
        </w:rPr>
      </w:pPr>
    </w:p>
    <w:p>
      <w:pPr>
        <w:jc w:val="both"/>
        <w:ind w:left="260"/>
        <w:spacing w:after="0" w:line="234" w:lineRule="auto"/>
        <w:rPr>
          <w:sz w:val="20"/>
          <w:szCs w:val="20"/>
          <w:color w:val="auto"/>
        </w:rPr>
      </w:pPr>
      <w:r>
        <w:rPr>
          <w:rFonts w:ascii="Times New Roman" w:cs="Times New Roman" w:eastAsia="Times New Roman" w:hAnsi="Times New Roman"/>
          <w:sz w:val="28"/>
          <w:szCs w:val="28"/>
          <w:color w:val="auto"/>
        </w:rPr>
        <w:t>применение вариативных программ по интересам детей, предусматривающее внедрение инновационных методик и технологий</w:t>
      </w:r>
    </w:p>
    <w:p>
      <w:pPr>
        <w:spacing w:after="0" w:line="25" w:lineRule="exact"/>
        <w:rPr>
          <w:sz w:val="20"/>
          <w:szCs w:val="20"/>
          <w:color w:val="auto"/>
        </w:rPr>
      </w:pPr>
    </w:p>
    <w:p>
      <w:pPr>
        <w:jc w:val="both"/>
        <w:ind w:left="260" w:firstLine="566"/>
        <w:spacing w:after="0" w:line="238" w:lineRule="auto"/>
        <w:rPr>
          <w:sz w:val="20"/>
          <w:szCs w:val="20"/>
          <w:color w:val="auto"/>
        </w:rPr>
      </w:pPr>
      <w:r>
        <w:rPr>
          <w:rFonts w:ascii="Times New Roman" w:cs="Times New Roman" w:eastAsia="Times New Roman" w:hAnsi="Times New Roman"/>
          <w:sz w:val="28"/>
          <w:szCs w:val="28"/>
          <w:color w:val="auto"/>
        </w:rPr>
        <w:t>За счет обновления содержания обучения, создаются условия для нормального психологического развития ребенка, для разностороннего гармоничного формирования качеств личности, ориентированной на конечный результат, т.е. модели выпускника дошкольной организации (физически развитый, любознательный, активный, эмоционально отзывчивый, овладевший средствами общения и способами взаимодействия со взрослыми и сверстниками, имеющий первичные представления о себе, семье, обществе, государстве, мире и природе, овладевший необходимыми умениями и навыками для обучения в школе).</w:t>
      </w:r>
    </w:p>
    <w:p>
      <w:pPr>
        <w:spacing w:after="0" w:line="24" w:lineRule="exact"/>
        <w:rPr>
          <w:sz w:val="20"/>
          <w:szCs w:val="20"/>
          <w:color w:val="auto"/>
        </w:rPr>
      </w:pPr>
    </w:p>
    <w:p>
      <w:pPr>
        <w:jc w:val="both"/>
        <w:ind w:left="260" w:firstLine="566"/>
        <w:spacing w:after="0" w:line="239" w:lineRule="auto"/>
        <w:rPr>
          <w:sz w:val="20"/>
          <w:szCs w:val="20"/>
          <w:color w:val="auto"/>
        </w:rPr>
      </w:pPr>
      <w:r>
        <w:rPr>
          <w:rFonts w:ascii="Times New Roman" w:cs="Times New Roman" w:eastAsia="Times New Roman" w:hAnsi="Times New Roman"/>
          <w:sz w:val="28"/>
          <w:szCs w:val="28"/>
          <w:color w:val="auto"/>
        </w:rPr>
        <w:t>Системный подход в реализации целей и задач вариативной части при поддержке педагогов позволит развитию различных форм детской активности и инициативы. В этой связи вариативная часть должна содействовать полноценному развитию ребенка в соответствии с уровнем развития детей каждого возраста с учетом соблюдения преемственности при переходе к следующему возрасту. Заботясь о здоровье и всестороннем развитии детей, педагоги дошкольных организаций совместно с семьей сделают счастливым детство каждого ребенка и тем самым значительно повысят свое профессиональное мастерство.</w:t>
      </w:r>
    </w:p>
    <w:p>
      <w:pPr>
        <w:spacing w:after="0" w:line="14" w:lineRule="exact"/>
        <w:rPr>
          <w:sz w:val="20"/>
          <w:szCs w:val="20"/>
          <w:color w:val="auto"/>
        </w:rPr>
      </w:pPr>
    </w:p>
    <w:p>
      <w:pPr>
        <w:jc w:val="both"/>
        <w:ind w:left="260" w:firstLine="566"/>
        <w:spacing w:after="0" w:line="237" w:lineRule="auto"/>
        <w:rPr>
          <w:sz w:val="20"/>
          <w:szCs w:val="20"/>
          <w:color w:val="auto"/>
        </w:rPr>
      </w:pPr>
      <w:r>
        <w:rPr>
          <w:rFonts w:ascii="Times New Roman" w:cs="Times New Roman" w:eastAsia="Times New Roman" w:hAnsi="Times New Roman"/>
          <w:sz w:val="28"/>
          <w:szCs w:val="28"/>
          <w:color w:val="auto"/>
        </w:rPr>
        <w:t>Выбор интересных авторских программ в вариативной части с использованием традиционных, инновационных технологий направлен на обновление образовательного процесса, педагогу предоставляется право самостоятельно определять содержание, способы организации и место в режиме дня.</w:t>
      </w:r>
    </w:p>
    <w:p>
      <w:pPr>
        <w:spacing w:after="0" w:line="21" w:lineRule="exact"/>
        <w:rPr>
          <w:sz w:val="20"/>
          <w:szCs w:val="20"/>
          <w:color w:val="auto"/>
        </w:rPr>
      </w:pPr>
    </w:p>
    <w:p>
      <w:pPr>
        <w:jc w:val="both"/>
        <w:ind w:left="260" w:firstLine="566"/>
        <w:spacing w:after="0" w:line="237" w:lineRule="auto"/>
        <w:rPr>
          <w:sz w:val="20"/>
          <w:szCs w:val="20"/>
          <w:color w:val="auto"/>
        </w:rPr>
      </w:pPr>
      <w:r>
        <w:rPr>
          <w:rFonts w:ascii="Times New Roman" w:cs="Times New Roman" w:eastAsia="Times New Roman" w:hAnsi="Times New Roman"/>
          <w:sz w:val="28"/>
          <w:szCs w:val="28"/>
          <w:color w:val="auto"/>
        </w:rPr>
        <w:t>Грамотное применение педагогами программ, используемые в вариативной части, позволит обеспечить целостность педагогического процесса, реализуя основные условия, выдвигаемые требованиями Государственного общеобязательного стандарта дошкольного воспитания и обучения.</w:t>
      </w:r>
    </w:p>
    <w:p>
      <w:pPr>
        <w:sectPr>
          <w:pgSz w:w="11900" w:h="16838" w:orient="portrait"/>
          <w:cols w:equalWidth="0" w:num="1">
            <w:col w:w="9480"/>
          </w:cols>
          <w:pgMar w:left="1440" w:top="1127" w:right="986" w:bottom="1440" w:gutter="0" w:footer="0" w:header="0"/>
        </w:sectPr>
      </w:pPr>
    </w:p>
    <w:p>
      <w:pPr>
        <w:ind w:left="4320"/>
        <w:spacing w:after="0"/>
        <w:rPr>
          <w:sz w:val="20"/>
          <w:szCs w:val="20"/>
          <w:color w:val="auto"/>
        </w:rPr>
      </w:pPr>
      <w:r>
        <w:rPr>
          <w:rFonts w:ascii="Times New Roman" w:cs="Times New Roman" w:eastAsia="Times New Roman" w:hAnsi="Times New Roman"/>
          <w:sz w:val="24"/>
          <w:szCs w:val="24"/>
          <w:b w:val="1"/>
          <w:bCs w:val="1"/>
          <w:color w:val="auto"/>
        </w:rPr>
        <w:t>ЛИТЕРАТУРА</w:t>
      </w:r>
    </w:p>
    <w:p>
      <w:pPr>
        <w:spacing w:after="0" w:line="334" w:lineRule="exact"/>
        <w:rPr>
          <w:sz w:val="20"/>
          <w:szCs w:val="20"/>
          <w:color w:val="auto"/>
        </w:rPr>
      </w:pPr>
    </w:p>
    <w:p>
      <w:pPr>
        <w:ind w:left="1120" w:hanging="292"/>
        <w:spacing w:after="0"/>
        <w:tabs>
          <w:tab w:leader="none" w:pos="1120" w:val="left"/>
        </w:tabs>
        <w:numPr>
          <w:ilvl w:val="0"/>
          <w:numId w:val="17"/>
        </w:numPr>
        <w:rPr>
          <w:rFonts w:ascii="Times New Roman" w:cs="Times New Roman" w:eastAsia="Times New Roman" w:hAnsi="Times New Roman"/>
          <w:sz w:val="27"/>
          <w:szCs w:val="27"/>
          <w:color w:val="auto"/>
        </w:rPr>
      </w:pPr>
      <w:r>
        <w:rPr>
          <w:rFonts w:ascii="Times New Roman" w:cs="Times New Roman" w:eastAsia="Times New Roman" w:hAnsi="Times New Roman"/>
          <w:sz w:val="27"/>
          <w:szCs w:val="27"/>
          <w:color w:val="auto"/>
        </w:rPr>
        <w:t>Закон Республики Казахстан «Об образовании» (27. 07. 2007г. № 319-</w:t>
      </w:r>
    </w:p>
    <w:p>
      <w:pPr>
        <w:ind w:left="260"/>
        <w:spacing w:after="0"/>
        <w:rPr>
          <w:sz w:val="20"/>
          <w:szCs w:val="20"/>
          <w:color w:val="auto"/>
        </w:rPr>
      </w:pPr>
      <w:r>
        <w:rPr>
          <w:rFonts w:ascii="Times New Roman" w:cs="Times New Roman" w:eastAsia="Times New Roman" w:hAnsi="Times New Roman"/>
          <w:sz w:val="28"/>
          <w:szCs w:val="28"/>
          <w:color w:val="auto"/>
        </w:rPr>
        <w:t>III).</w:t>
      </w:r>
    </w:p>
    <w:p>
      <w:pPr>
        <w:spacing w:after="0" w:line="13" w:lineRule="exact"/>
        <w:rPr>
          <w:sz w:val="20"/>
          <w:szCs w:val="20"/>
          <w:color w:val="auto"/>
        </w:rPr>
      </w:pPr>
    </w:p>
    <w:p>
      <w:pPr>
        <w:ind w:left="260" w:firstLine="566"/>
        <w:spacing w:after="0" w:line="234" w:lineRule="auto"/>
        <w:rPr>
          <w:sz w:val="20"/>
          <w:szCs w:val="20"/>
          <w:color w:val="auto"/>
        </w:rPr>
      </w:pPr>
      <w:r>
        <w:rPr>
          <w:rFonts w:ascii="Times New Roman" w:cs="Times New Roman" w:eastAsia="Times New Roman" w:hAnsi="Times New Roman"/>
          <w:sz w:val="28"/>
          <w:szCs w:val="28"/>
          <w:color w:val="auto"/>
        </w:rPr>
        <w:t>2. Государственный общеобязательный стандарт дошкольного воспитания и обучения (от 13 мая 2016 года № 292).</w:t>
      </w:r>
    </w:p>
    <w:p>
      <w:pPr>
        <w:spacing w:after="0" w:line="15" w:lineRule="exact"/>
        <w:rPr>
          <w:sz w:val="20"/>
          <w:szCs w:val="20"/>
          <w:color w:val="auto"/>
        </w:rPr>
      </w:pPr>
    </w:p>
    <w:p>
      <w:pPr>
        <w:ind w:left="260" w:firstLine="568"/>
        <w:spacing w:after="0" w:line="234" w:lineRule="auto"/>
        <w:tabs>
          <w:tab w:leader="none" w:pos="1263" w:val="left"/>
        </w:tabs>
        <w:numPr>
          <w:ilvl w:val="0"/>
          <w:numId w:val="1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Типовой учебный план дошкольного воспитания и обучения Республики Казахстан (Приказ МОН РК от 22 июня 2016 года № 391).</w:t>
      </w:r>
    </w:p>
    <w:p>
      <w:pPr>
        <w:spacing w:after="0" w:line="17" w:lineRule="exact"/>
        <w:rPr>
          <w:rFonts w:ascii="Times New Roman" w:cs="Times New Roman" w:eastAsia="Times New Roman" w:hAnsi="Times New Roman"/>
          <w:sz w:val="28"/>
          <w:szCs w:val="28"/>
          <w:color w:val="auto"/>
        </w:rPr>
      </w:pPr>
    </w:p>
    <w:p>
      <w:pPr>
        <w:jc w:val="both"/>
        <w:ind w:left="260" w:firstLine="568"/>
        <w:spacing w:after="0" w:line="236" w:lineRule="auto"/>
        <w:tabs>
          <w:tab w:leader="none" w:pos="1253" w:val="left"/>
        </w:tabs>
        <w:numPr>
          <w:ilvl w:val="0"/>
          <w:numId w:val="1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Дыбина О. В. Неизведанное рядом: занимательные опыты и эксперименты для дошкольников / О.В. Дыбина, Н. П. Рахманова, В.В. Щетинина. – М.: ТЦ «Сфера», 2005.</w:t>
      </w:r>
    </w:p>
    <w:p>
      <w:pPr>
        <w:spacing w:after="0" w:line="14" w:lineRule="exact"/>
        <w:rPr>
          <w:rFonts w:ascii="Times New Roman" w:cs="Times New Roman" w:eastAsia="Times New Roman" w:hAnsi="Times New Roman"/>
          <w:sz w:val="28"/>
          <w:szCs w:val="28"/>
          <w:color w:val="auto"/>
        </w:rPr>
      </w:pPr>
    </w:p>
    <w:p>
      <w:pPr>
        <w:ind w:left="260" w:firstLine="568"/>
        <w:spacing w:after="0" w:line="234" w:lineRule="auto"/>
        <w:tabs>
          <w:tab w:leader="none" w:pos="1131" w:val="left"/>
        </w:tabs>
        <w:numPr>
          <w:ilvl w:val="0"/>
          <w:numId w:val="1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Дыбина О. В. Из чего сделаны предметы: сценарии игр-занятий для дошкольников/ О.В. Дыбина. – М.: ТЦ «Сфера», 2004</w:t>
      </w:r>
    </w:p>
    <w:p>
      <w:pPr>
        <w:spacing w:after="0" w:line="15" w:lineRule="exact"/>
        <w:rPr>
          <w:rFonts w:ascii="Times New Roman" w:cs="Times New Roman" w:eastAsia="Times New Roman" w:hAnsi="Times New Roman"/>
          <w:sz w:val="28"/>
          <w:szCs w:val="28"/>
          <w:color w:val="auto"/>
        </w:rPr>
      </w:pPr>
    </w:p>
    <w:p>
      <w:pPr>
        <w:jc w:val="both"/>
        <w:ind w:left="260" w:firstLine="568"/>
        <w:spacing w:after="0" w:line="237" w:lineRule="auto"/>
        <w:tabs>
          <w:tab w:leader="none" w:pos="1143" w:val="left"/>
        </w:tabs>
        <w:numPr>
          <w:ilvl w:val="0"/>
          <w:numId w:val="1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Иванова А. И. Естественно-научные наблюдения и эксперименты в детском саду. Растения. / Детская энциклопедия/ А. И. Иванова – М.: ТЦ «Сфера», 2004.</w:t>
      </w:r>
    </w:p>
    <w:p>
      <w:pPr>
        <w:spacing w:after="0" w:line="13" w:lineRule="exact"/>
        <w:rPr>
          <w:rFonts w:ascii="Times New Roman" w:cs="Times New Roman" w:eastAsia="Times New Roman" w:hAnsi="Times New Roman"/>
          <w:sz w:val="28"/>
          <w:szCs w:val="28"/>
          <w:color w:val="auto"/>
        </w:rPr>
      </w:pPr>
    </w:p>
    <w:p>
      <w:pPr>
        <w:ind w:left="260" w:firstLine="568"/>
        <w:spacing w:after="0" w:line="234" w:lineRule="auto"/>
        <w:tabs>
          <w:tab w:leader="none" w:pos="1138" w:val="left"/>
        </w:tabs>
        <w:numPr>
          <w:ilvl w:val="0"/>
          <w:numId w:val="1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Костюченко М. Экспериментируем! / М. Костюченко// Дошкольное воспитание . – 2006. - № 8. – с.19-22</w:t>
      </w:r>
    </w:p>
    <w:p>
      <w:pPr>
        <w:spacing w:after="0" w:line="15" w:lineRule="exact"/>
        <w:rPr>
          <w:rFonts w:ascii="Times New Roman" w:cs="Times New Roman" w:eastAsia="Times New Roman" w:hAnsi="Times New Roman"/>
          <w:sz w:val="28"/>
          <w:szCs w:val="28"/>
          <w:color w:val="auto"/>
        </w:rPr>
      </w:pPr>
    </w:p>
    <w:p>
      <w:pPr>
        <w:jc w:val="both"/>
        <w:ind w:left="260" w:firstLine="568"/>
        <w:spacing w:after="0" w:line="236" w:lineRule="auto"/>
        <w:tabs>
          <w:tab w:leader="none" w:pos="1373" w:val="left"/>
        </w:tabs>
        <w:numPr>
          <w:ilvl w:val="0"/>
          <w:numId w:val="1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Мартынова Е. А. Организация опытно-экспериментальной деятельности детей 2-7 лет: тематическое планирование, рекомендации, конспекты занятий./ Е. А. Мартынова, И.М. Сучкова. – Волгоград: Учитель,</w:t>
      </w:r>
    </w:p>
    <w:p>
      <w:pPr>
        <w:spacing w:after="0" w:line="3" w:lineRule="exact"/>
        <w:rPr>
          <w:rFonts w:ascii="Times New Roman" w:cs="Times New Roman" w:eastAsia="Times New Roman" w:hAnsi="Times New Roman"/>
          <w:sz w:val="28"/>
          <w:szCs w:val="28"/>
          <w:color w:val="auto"/>
        </w:rPr>
      </w:pPr>
    </w:p>
    <w:p>
      <w:pPr>
        <w:ind w:left="26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2010.</w:t>
      </w:r>
    </w:p>
    <w:p>
      <w:pPr>
        <w:ind w:left="1120" w:hanging="292"/>
        <w:spacing w:after="0"/>
        <w:tabs>
          <w:tab w:leader="none" w:pos="1120" w:val="left"/>
        </w:tabs>
        <w:numPr>
          <w:ilvl w:val="0"/>
          <w:numId w:val="1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Рыжова Н. А. Волшебница – вода /Н. А. Рыжова. – М.: Линка-Пресс,</w:t>
      </w:r>
    </w:p>
    <w:p>
      <w:pPr>
        <w:ind w:left="26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1997.</w:t>
      </w:r>
    </w:p>
    <w:p>
      <w:pPr>
        <w:spacing w:after="0" w:line="13" w:lineRule="exact"/>
        <w:rPr>
          <w:rFonts w:ascii="Times New Roman" w:cs="Times New Roman" w:eastAsia="Times New Roman" w:hAnsi="Times New Roman"/>
          <w:sz w:val="28"/>
          <w:szCs w:val="28"/>
          <w:color w:val="auto"/>
        </w:rPr>
      </w:pPr>
    </w:p>
    <w:p>
      <w:pPr>
        <w:ind w:left="260" w:firstLine="568"/>
        <w:spacing w:after="0" w:line="234" w:lineRule="auto"/>
        <w:tabs>
          <w:tab w:leader="none" w:pos="1313" w:val="left"/>
        </w:tabs>
        <w:numPr>
          <w:ilvl w:val="0"/>
          <w:numId w:val="1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Шапиро А. Научные забавы / А. Шапиро// Детский сад со всех сторон. – 2001. - № 41-42 .</w:t>
      </w:r>
    </w:p>
    <w:p>
      <w:pPr>
        <w:sectPr>
          <w:pgSz w:w="11900" w:h="16838" w:orient="portrait"/>
          <w:cols w:equalWidth="0" w:num="1">
            <w:col w:w="9480"/>
          </w:cols>
          <w:pgMar w:left="1440" w:top="1127" w:right="986" w:bottom="1440" w:gutter="0" w:footer="0" w:header="0"/>
        </w:sectPr>
      </w:pPr>
    </w:p>
    <w:tbl>
      <w:tblPr>
        <w:tblLayout w:type="fixed"/>
        <w:tblInd w:w="840" w:type="dxa"/>
        <w:tblCellMar>
          <w:top w:w="0" w:type="dxa"/>
          <w:left w:w="0" w:type="dxa"/>
          <w:bottom w:w="0" w:type="dxa"/>
          <w:right w:w="0" w:type="dxa"/>
        </w:tblCellMar>
      </w:tblPr>
      <w:tr>
        <w:trPr>
          <w:trHeight w:val="276"/>
        </w:trPr>
        <w:tc>
          <w:tcPr>
            <w:tcW w:w="400" w:type="dxa"/>
            <w:vAlign w:val="bottom"/>
          </w:tcPr>
          <w:p>
            <w:pPr>
              <w:spacing w:after="0"/>
              <w:rPr>
                <w:sz w:val="23"/>
                <w:szCs w:val="23"/>
                <w:color w:val="auto"/>
              </w:rPr>
            </w:pPr>
          </w:p>
        </w:tc>
        <w:tc>
          <w:tcPr>
            <w:tcW w:w="7900" w:type="dxa"/>
            <w:vAlign w:val="bottom"/>
          </w:tcPr>
          <w:p>
            <w:pPr>
              <w:ind w:left="3020"/>
              <w:spacing w:after="0"/>
              <w:rPr>
                <w:sz w:val="20"/>
                <w:szCs w:val="20"/>
                <w:color w:val="auto"/>
              </w:rPr>
            </w:pPr>
            <w:r>
              <w:rPr>
                <w:rFonts w:ascii="Times New Roman" w:cs="Times New Roman" w:eastAsia="Times New Roman" w:hAnsi="Times New Roman"/>
                <w:sz w:val="24"/>
                <w:szCs w:val="24"/>
                <w:b w:val="1"/>
                <w:bCs w:val="1"/>
                <w:color w:val="auto"/>
              </w:rPr>
              <w:t>СОДЕРЖАНИЕ</w:t>
            </w:r>
          </w:p>
        </w:tc>
        <w:tc>
          <w:tcPr>
            <w:tcW w:w="700" w:type="dxa"/>
            <w:vAlign w:val="bottom"/>
          </w:tcPr>
          <w:p>
            <w:pPr>
              <w:spacing w:after="0"/>
              <w:rPr>
                <w:sz w:val="23"/>
                <w:szCs w:val="23"/>
                <w:color w:val="auto"/>
              </w:rPr>
            </w:pPr>
          </w:p>
        </w:tc>
      </w:tr>
      <w:tr>
        <w:trPr>
          <w:trHeight w:val="644"/>
        </w:trPr>
        <w:tc>
          <w:tcPr>
            <w:tcW w:w="400" w:type="dxa"/>
            <w:vAlign w:val="bottom"/>
          </w:tcPr>
          <w:p>
            <w:pPr>
              <w:jc w:val="right"/>
              <w:spacing w:after="0"/>
              <w:rPr>
                <w:sz w:val="20"/>
                <w:szCs w:val="20"/>
                <w:color w:val="auto"/>
              </w:rPr>
            </w:pPr>
            <w:r>
              <w:rPr>
                <w:rFonts w:ascii="Times New Roman" w:cs="Times New Roman" w:eastAsia="Times New Roman" w:hAnsi="Times New Roman"/>
                <w:sz w:val="28"/>
                <w:szCs w:val="28"/>
                <w:color w:val="auto"/>
              </w:rPr>
              <w:t>1</w:t>
            </w:r>
          </w:p>
        </w:tc>
        <w:tc>
          <w:tcPr>
            <w:tcW w:w="7900" w:type="dxa"/>
            <w:vAlign w:val="bottom"/>
          </w:tcPr>
          <w:p>
            <w:pPr>
              <w:ind w:left="160"/>
              <w:spacing w:after="0"/>
              <w:rPr>
                <w:sz w:val="20"/>
                <w:szCs w:val="20"/>
                <w:color w:val="auto"/>
              </w:rPr>
            </w:pPr>
            <w:r>
              <w:rPr>
                <w:rFonts w:ascii="Times New Roman" w:cs="Times New Roman" w:eastAsia="Times New Roman" w:hAnsi="Times New Roman"/>
                <w:sz w:val="28"/>
                <w:szCs w:val="28"/>
                <w:color w:val="auto"/>
              </w:rPr>
              <w:t>Пояснительная записка</w:t>
            </w:r>
          </w:p>
        </w:tc>
        <w:tc>
          <w:tcPr>
            <w:tcW w:w="700" w:type="dxa"/>
            <w:vAlign w:val="bottom"/>
          </w:tcPr>
          <w:p>
            <w:pPr>
              <w:jc w:val="right"/>
              <w:spacing w:after="0"/>
              <w:rPr>
                <w:sz w:val="20"/>
                <w:szCs w:val="20"/>
                <w:color w:val="auto"/>
              </w:rPr>
            </w:pPr>
            <w:r>
              <w:rPr>
                <w:rFonts w:ascii="Times New Roman" w:cs="Times New Roman" w:eastAsia="Times New Roman" w:hAnsi="Times New Roman"/>
                <w:sz w:val="28"/>
                <w:szCs w:val="28"/>
                <w:color w:val="auto"/>
              </w:rPr>
              <w:t>14</w:t>
            </w:r>
          </w:p>
        </w:tc>
      </w:tr>
      <w:tr>
        <w:trPr>
          <w:trHeight w:val="322"/>
        </w:trPr>
        <w:tc>
          <w:tcPr>
            <w:tcW w:w="400" w:type="dxa"/>
            <w:vAlign w:val="bottom"/>
          </w:tcPr>
          <w:p>
            <w:pPr>
              <w:jc w:val="right"/>
              <w:spacing w:after="0"/>
              <w:rPr>
                <w:sz w:val="20"/>
                <w:szCs w:val="20"/>
                <w:color w:val="auto"/>
              </w:rPr>
            </w:pPr>
            <w:r>
              <w:rPr>
                <w:rFonts w:ascii="Times New Roman" w:cs="Times New Roman" w:eastAsia="Times New Roman" w:hAnsi="Times New Roman"/>
                <w:sz w:val="28"/>
                <w:szCs w:val="28"/>
                <w:color w:val="auto"/>
              </w:rPr>
              <w:t>2</w:t>
            </w:r>
          </w:p>
        </w:tc>
        <w:tc>
          <w:tcPr>
            <w:tcW w:w="7900" w:type="dxa"/>
            <w:vAlign w:val="bottom"/>
          </w:tcPr>
          <w:p>
            <w:pPr>
              <w:ind w:left="160"/>
              <w:spacing w:after="0"/>
              <w:rPr>
                <w:sz w:val="20"/>
                <w:szCs w:val="20"/>
                <w:color w:val="auto"/>
              </w:rPr>
            </w:pPr>
            <w:r>
              <w:rPr>
                <w:rFonts w:ascii="Times New Roman" w:cs="Times New Roman" w:eastAsia="Times New Roman" w:hAnsi="Times New Roman"/>
                <w:sz w:val="28"/>
                <w:szCs w:val="28"/>
                <w:color w:val="auto"/>
              </w:rPr>
              <w:t>Принципы построения вариативной части типового учебного</w:t>
            </w:r>
          </w:p>
        </w:tc>
        <w:tc>
          <w:tcPr>
            <w:tcW w:w="700" w:type="dxa"/>
            <w:vAlign w:val="bottom"/>
          </w:tcPr>
          <w:p>
            <w:pPr>
              <w:jc w:val="right"/>
              <w:spacing w:after="0"/>
              <w:rPr>
                <w:sz w:val="20"/>
                <w:szCs w:val="20"/>
                <w:color w:val="auto"/>
              </w:rPr>
            </w:pPr>
            <w:r>
              <w:rPr>
                <w:rFonts w:ascii="Times New Roman" w:cs="Times New Roman" w:eastAsia="Times New Roman" w:hAnsi="Times New Roman"/>
                <w:sz w:val="28"/>
                <w:szCs w:val="28"/>
                <w:color w:val="auto"/>
              </w:rPr>
              <w:t>15</w:t>
            </w:r>
          </w:p>
        </w:tc>
      </w:tr>
      <w:tr>
        <w:trPr>
          <w:trHeight w:val="322"/>
        </w:trPr>
        <w:tc>
          <w:tcPr>
            <w:tcW w:w="400" w:type="dxa"/>
            <w:vAlign w:val="bottom"/>
          </w:tcPr>
          <w:p>
            <w:pPr>
              <w:spacing w:after="0"/>
              <w:rPr>
                <w:sz w:val="24"/>
                <w:szCs w:val="24"/>
                <w:color w:val="auto"/>
              </w:rPr>
            </w:pPr>
          </w:p>
        </w:tc>
        <w:tc>
          <w:tcPr>
            <w:tcW w:w="7900" w:type="dxa"/>
            <w:vAlign w:val="bottom"/>
          </w:tcPr>
          <w:p>
            <w:pPr>
              <w:ind w:left="120"/>
              <w:spacing w:after="0"/>
              <w:rPr>
                <w:sz w:val="20"/>
                <w:szCs w:val="20"/>
                <w:color w:val="auto"/>
              </w:rPr>
            </w:pPr>
            <w:r>
              <w:rPr>
                <w:rFonts w:ascii="Times New Roman" w:cs="Times New Roman" w:eastAsia="Times New Roman" w:hAnsi="Times New Roman"/>
                <w:sz w:val="28"/>
                <w:szCs w:val="28"/>
                <w:color w:val="auto"/>
              </w:rPr>
              <w:t>плана дошкольных организаций</w:t>
            </w:r>
          </w:p>
        </w:tc>
        <w:tc>
          <w:tcPr>
            <w:tcW w:w="700" w:type="dxa"/>
            <w:vAlign w:val="bottom"/>
          </w:tcPr>
          <w:p>
            <w:pPr>
              <w:spacing w:after="0"/>
              <w:rPr>
                <w:sz w:val="24"/>
                <w:szCs w:val="24"/>
                <w:color w:val="auto"/>
              </w:rPr>
            </w:pPr>
          </w:p>
        </w:tc>
      </w:tr>
      <w:tr>
        <w:trPr>
          <w:trHeight w:val="322"/>
        </w:trPr>
        <w:tc>
          <w:tcPr>
            <w:tcW w:w="400" w:type="dxa"/>
            <w:vAlign w:val="bottom"/>
          </w:tcPr>
          <w:p>
            <w:pPr>
              <w:jc w:val="right"/>
              <w:spacing w:after="0"/>
              <w:rPr>
                <w:sz w:val="20"/>
                <w:szCs w:val="20"/>
                <w:color w:val="auto"/>
              </w:rPr>
            </w:pPr>
            <w:r>
              <w:rPr>
                <w:rFonts w:ascii="Times New Roman" w:cs="Times New Roman" w:eastAsia="Times New Roman" w:hAnsi="Times New Roman"/>
                <w:sz w:val="28"/>
                <w:szCs w:val="28"/>
                <w:color w:val="auto"/>
              </w:rPr>
              <w:t>3</w:t>
            </w:r>
          </w:p>
        </w:tc>
        <w:tc>
          <w:tcPr>
            <w:tcW w:w="7900" w:type="dxa"/>
            <w:vAlign w:val="bottom"/>
          </w:tcPr>
          <w:p>
            <w:pPr>
              <w:ind w:left="160"/>
              <w:spacing w:after="0"/>
              <w:rPr>
                <w:sz w:val="20"/>
                <w:szCs w:val="20"/>
                <w:color w:val="auto"/>
              </w:rPr>
            </w:pPr>
            <w:r>
              <w:rPr>
                <w:rFonts w:ascii="Times New Roman" w:cs="Times New Roman" w:eastAsia="Times New Roman" w:hAnsi="Times New Roman"/>
                <w:sz w:val="28"/>
                <w:szCs w:val="28"/>
                <w:color w:val="auto"/>
              </w:rPr>
              <w:t>Структура  и  примерное  содержание  вариативной  части</w:t>
            </w:r>
          </w:p>
        </w:tc>
        <w:tc>
          <w:tcPr>
            <w:tcW w:w="700" w:type="dxa"/>
            <w:vAlign w:val="bottom"/>
          </w:tcPr>
          <w:p>
            <w:pPr>
              <w:jc w:val="right"/>
              <w:spacing w:after="0"/>
              <w:rPr>
                <w:sz w:val="20"/>
                <w:szCs w:val="20"/>
                <w:color w:val="auto"/>
              </w:rPr>
            </w:pPr>
            <w:r>
              <w:rPr>
                <w:rFonts w:ascii="Times New Roman" w:cs="Times New Roman" w:eastAsia="Times New Roman" w:hAnsi="Times New Roman"/>
                <w:sz w:val="28"/>
                <w:szCs w:val="28"/>
                <w:color w:val="auto"/>
              </w:rPr>
              <w:t>18</w:t>
            </w:r>
          </w:p>
        </w:tc>
      </w:tr>
      <w:tr>
        <w:trPr>
          <w:trHeight w:val="322"/>
        </w:trPr>
        <w:tc>
          <w:tcPr>
            <w:tcW w:w="400" w:type="dxa"/>
            <w:vAlign w:val="bottom"/>
          </w:tcPr>
          <w:p>
            <w:pPr>
              <w:spacing w:after="0"/>
              <w:rPr>
                <w:sz w:val="24"/>
                <w:szCs w:val="24"/>
                <w:color w:val="auto"/>
              </w:rPr>
            </w:pPr>
          </w:p>
        </w:tc>
        <w:tc>
          <w:tcPr>
            <w:tcW w:w="7900" w:type="dxa"/>
            <w:vAlign w:val="bottom"/>
          </w:tcPr>
          <w:p>
            <w:pPr>
              <w:ind w:left="120"/>
              <w:spacing w:after="0"/>
              <w:rPr>
                <w:sz w:val="20"/>
                <w:szCs w:val="20"/>
                <w:color w:val="auto"/>
              </w:rPr>
            </w:pPr>
            <w:r>
              <w:rPr>
                <w:rFonts w:ascii="Times New Roman" w:cs="Times New Roman" w:eastAsia="Times New Roman" w:hAnsi="Times New Roman"/>
                <w:sz w:val="28"/>
                <w:szCs w:val="28"/>
                <w:color w:val="auto"/>
              </w:rPr>
              <w:t>типового учебного плана дошкольных организаций</w:t>
            </w:r>
          </w:p>
        </w:tc>
        <w:tc>
          <w:tcPr>
            <w:tcW w:w="700" w:type="dxa"/>
            <w:vAlign w:val="bottom"/>
          </w:tcPr>
          <w:p>
            <w:pPr>
              <w:spacing w:after="0"/>
              <w:rPr>
                <w:sz w:val="24"/>
                <w:szCs w:val="24"/>
                <w:color w:val="auto"/>
              </w:rPr>
            </w:pPr>
          </w:p>
        </w:tc>
      </w:tr>
      <w:tr>
        <w:trPr>
          <w:trHeight w:val="322"/>
        </w:trPr>
        <w:tc>
          <w:tcPr>
            <w:tcW w:w="400" w:type="dxa"/>
            <w:vAlign w:val="bottom"/>
          </w:tcPr>
          <w:p>
            <w:pPr>
              <w:jc w:val="right"/>
              <w:ind w:right="120"/>
              <w:spacing w:after="0"/>
              <w:rPr>
                <w:sz w:val="20"/>
                <w:szCs w:val="20"/>
                <w:color w:val="auto"/>
              </w:rPr>
            </w:pPr>
            <w:r>
              <w:rPr>
                <w:rFonts w:ascii="Times New Roman" w:cs="Times New Roman" w:eastAsia="Times New Roman" w:hAnsi="Times New Roman"/>
                <w:sz w:val="28"/>
                <w:szCs w:val="28"/>
                <w:color w:val="auto"/>
                <w:w w:val="85"/>
              </w:rPr>
              <w:t>4</w:t>
            </w:r>
          </w:p>
        </w:tc>
        <w:tc>
          <w:tcPr>
            <w:tcW w:w="7900" w:type="dxa"/>
            <w:vAlign w:val="bottom"/>
          </w:tcPr>
          <w:p>
            <w:pPr>
              <w:ind w:left="160"/>
              <w:spacing w:after="0"/>
              <w:rPr>
                <w:sz w:val="20"/>
                <w:szCs w:val="20"/>
                <w:color w:val="auto"/>
              </w:rPr>
            </w:pPr>
            <w:r>
              <w:rPr>
                <w:rFonts w:ascii="Times New Roman" w:cs="Times New Roman" w:eastAsia="Times New Roman" w:hAnsi="Times New Roman"/>
                <w:sz w:val="28"/>
                <w:szCs w:val="28"/>
                <w:color w:val="auto"/>
              </w:rPr>
              <w:t>Заключение</w:t>
            </w:r>
          </w:p>
        </w:tc>
        <w:tc>
          <w:tcPr>
            <w:tcW w:w="700" w:type="dxa"/>
            <w:vAlign w:val="bottom"/>
          </w:tcPr>
          <w:p>
            <w:pPr>
              <w:jc w:val="right"/>
              <w:spacing w:after="0"/>
              <w:rPr>
                <w:sz w:val="20"/>
                <w:szCs w:val="20"/>
                <w:color w:val="auto"/>
              </w:rPr>
            </w:pPr>
            <w:r>
              <w:rPr>
                <w:rFonts w:ascii="Times New Roman" w:cs="Times New Roman" w:eastAsia="Times New Roman" w:hAnsi="Times New Roman"/>
                <w:sz w:val="28"/>
                <w:szCs w:val="28"/>
                <w:color w:val="auto"/>
              </w:rPr>
              <w:t>21</w:t>
            </w:r>
          </w:p>
        </w:tc>
      </w:tr>
      <w:tr>
        <w:trPr>
          <w:trHeight w:val="324"/>
        </w:trPr>
        <w:tc>
          <w:tcPr>
            <w:tcW w:w="400" w:type="dxa"/>
            <w:vAlign w:val="bottom"/>
          </w:tcPr>
          <w:p>
            <w:pPr>
              <w:jc w:val="right"/>
              <w:ind w:right="120"/>
              <w:spacing w:after="0"/>
              <w:rPr>
                <w:sz w:val="20"/>
                <w:szCs w:val="20"/>
                <w:color w:val="auto"/>
              </w:rPr>
            </w:pPr>
            <w:r>
              <w:rPr>
                <w:rFonts w:ascii="Times New Roman" w:cs="Times New Roman" w:eastAsia="Times New Roman" w:hAnsi="Times New Roman"/>
                <w:sz w:val="28"/>
                <w:szCs w:val="28"/>
                <w:color w:val="auto"/>
                <w:w w:val="85"/>
              </w:rPr>
              <w:t>5</w:t>
            </w:r>
          </w:p>
        </w:tc>
        <w:tc>
          <w:tcPr>
            <w:tcW w:w="7900" w:type="dxa"/>
            <w:vAlign w:val="bottom"/>
          </w:tcPr>
          <w:p>
            <w:pPr>
              <w:ind w:left="160"/>
              <w:spacing w:after="0"/>
              <w:rPr>
                <w:sz w:val="20"/>
                <w:szCs w:val="20"/>
                <w:color w:val="auto"/>
              </w:rPr>
            </w:pPr>
            <w:r>
              <w:rPr>
                <w:rFonts w:ascii="Times New Roman" w:cs="Times New Roman" w:eastAsia="Times New Roman" w:hAnsi="Times New Roman"/>
                <w:sz w:val="28"/>
                <w:szCs w:val="28"/>
                <w:color w:val="auto"/>
              </w:rPr>
              <w:t>Литература</w:t>
            </w:r>
          </w:p>
        </w:tc>
        <w:tc>
          <w:tcPr>
            <w:tcW w:w="700" w:type="dxa"/>
            <w:vAlign w:val="bottom"/>
          </w:tcPr>
          <w:p>
            <w:pPr>
              <w:jc w:val="right"/>
              <w:spacing w:after="0"/>
              <w:rPr>
                <w:sz w:val="20"/>
                <w:szCs w:val="20"/>
                <w:color w:val="auto"/>
              </w:rPr>
            </w:pPr>
            <w:r>
              <w:rPr>
                <w:rFonts w:ascii="Times New Roman" w:cs="Times New Roman" w:eastAsia="Times New Roman" w:hAnsi="Times New Roman"/>
                <w:sz w:val="28"/>
                <w:szCs w:val="28"/>
                <w:color w:val="auto"/>
              </w:rPr>
              <w:t>22</w:t>
            </w:r>
          </w:p>
        </w:tc>
      </w:tr>
    </w:tbl>
    <w:p>
      <w:pPr>
        <w:sectPr>
          <w:pgSz w:w="11900" w:h="16838" w:orient="portrait"/>
          <w:cols w:equalWidth="0" w:num="1">
            <w:col w:w="9840"/>
          </w:cols>
          <w:pgMar w:left="1440" w:top="1403" w:right="626" w:bottom="1440" w:gutter="0" w:footer="0" w:header="0"/>
        </w:sectPr>
      </w:pPr>
    </w:p>
    <w:sectPr>
      <w:pgSz w:w="11906" w:h="16838" w:orient="portrait"/>
      <w:cols w:equalWidth="1" w:num="1" w:space="0"/>
      <w:pgMar w:left="144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http://schemas.openxmlformats.org/wordprocessingml/2006/main">
  <w:abstractNum w:abstractNumId="0">
    <w:nsid w:val="12DB"/>
    <w:multiLevelType w:val="hybridMultilevel"/>
    <w:lvl w:ilvl="0">
      <w:lvlJc w:val="left"/>
      <w:lvlText w:val="В"/>
      <w:numFmt w:val="bullet"/>
      <w:start w:val="1"/>
    </w:lvl>
  </w:abstractNum>
  <w:abstractNum w:abstractNumId="1">
    <w:nsid w:val="153C"/>
    <w:multiLevelType w:val="hybridMultilevel"/>
    <w:lvl w:ilvl="0">
      <w:lvlJc w:val="left"/>
      <w:lvlText w:val="в"/>
      <w:numFmt w:val="bullet"/>
      <w:start w:val="1"/>
    </w:lvl>
    <w:lvl w:ilvl="1">
      <w:lvlJc w:val="left"/>
      <w:lvlText w:val="В"/>
      <w:numFmt w:val="bullet"/>
      <w:start w:val="1"/>
    </w:lvl>
  </w:abstractNum>
  <w:abstractNum w:abstractNumId="2">
    <w:nsid w:val="7E87"/>
    <w:multiLevelType w:val="hybridMultilevel"/>
    <w:lvl w:ilvl="0">
      <w:lvlJc w:val="left"/>
      <w:lvlText w:val="-"/>
      <w:numFmt w:val="bullet"/>
      <w:start w:val="1"/>
    </w:lvl>
  </w:abstractNum>
  <w:abstractNum w:abstractNumId="3">
    <w:nsid w:val="390C"/>
    <w:multiLevelType w:val="hybridMultilevel"/>
    <w:lvl w:ilvl="0">
      <w:lvlJc w:val="left"/>
      <w:lvlText w:val="В"/>
      <w:numFmt w:val="bullet"/>
      <w:start w:val="1"/>
    </w:lvl>
  </w:abstractNum>
  <w:abstractNum w:abstractNumId="4">
    <w:nsid w:val="F3E"/>
    <w:multiLevelType w:val="hybridMultilevel"/>
    <w:lvl w:ilvl="0">
      <w:lvlJc w:val="left"/>
      <w:lvlText w:val="-"/>
      <w:numFmt w:val="bullet"/>
      <w:start w:val="1"/>
    </w:lvl>
  </w:abstractNum>
  <w:abstractNum w:abstractNumId="5">
    <w:nsid w:val="99"/>
    <w:multiLevelType w:val="hybridMultilevel"/>
    <w:lvl w:ilvl="0">
      <w:lvlJc w:val="left"/>
      <w:lvlText w:val="и"/>
      <w:numFmt w:val="bullet"/>
      <w:start w:val="1"/>
    </w:lvl>
    <w:lvl w:ilvl="1">
      <w:lvlJc w:val="left"/>
      <w:lvlText w:val="-"/>
      <w:numFmt w:val="bullet"/>
      <w:start w:val="1"/>
    </w:lvl>
  </w:abstractNum>
  <w:abstractNum w:abstractNumId="6">
    <w:nsid w:val="124"/>
    <w:multiLevelType w:val="hybridMultilevel"/>
    <w:lvl w:ilvl="0">
      <w:lvlJc w:val="left"/>
      <w:lvlText w:val="-"/>
      <w:numFmt w:val="bullet"/>
      <w:start w:val="1"/>
    </w:lvl>
    <w:lvl w:ilvl="1">
      <w:lvlJc w:val="left"/>
      <w:lvlText w:val="-"/>
      <w:numFmt w:val="bullet"/>
      <w:start w:val="1"/>
    </w:lvl>
  </w:abstractNum>
  <w:abstractNum w:abstractNumId="7">
    <w:nsid w:val="305E"/>
    <w:multiLevelType w:val="hybridMultilevel"/>
    <w:lvl w:ilvl="0">
      <w:lvlJc w:val="left"/>
      <w:lvlText w:val="с"/>
      <w:numFmt w:val="bullet"/>
      <w:start w:val="1"/>
    </w:lvl>
    <w:lvl w:ilvl="1">
      <w:lvlJc w:val="left"/>
      <w:lvlText w:val="В"/>
      <w:numFmt w:val="bullet"/>
      <w:start w:val="1"/>
    </w:lvl>
  </w:abstractNum>
  <w:abstractNum w:abstractNumId="8">
    <w:nsid w:val="440D"/>
    <w:multiLevelType w:val="hybridMultilevel"/>
    <w:lvl w:ilvl="0">
      <w:lvlJc w:val="left"/>
      <w:lvlText w:val="-"/>
      <w:numFmt w:val="bullet"/>
      <w:start w:val="1"/>
    </w:lvl>
  </w:abstractNum>
  <w:abstractNum w:abstractNumId="9">
    <w:nsid w:val="491C"/>
    <w:multiLevelType w:val="hybridMultilevel"/>
    <w:lvl w:ilvl="0">
      <w:lvlJc w:val="left"/>
      <w:lvlText w:val="и"/>
      <w:numFmt w:val="bullet"/>
      <w:start w:val="1"/>
    </w:lvl>
    <w:lvl w:ilvl="1">
      <w:lvlJc w:val="left"/>
      <w:lvlText w:val="-"/>
      <w:numFmt w:val="bullet"/>
      <w:start w:val="1"/>
    </w:lvl>
  </w:abstractNum>
  <w:abstractNum w:abstractNumId="10">
    <w:nsid w:val="4D06"/>
    <w:multiLevelType w:val="hybridMultilevel"/>
    <w:lvl w:ilvl="0">
      <w:lvlJc w:val="left"/>
      <w:lvlText w:val="с"/>
      <w:numFmt w:val="bullet"/>
      <w:start w:val="1"/>
    </w:lvl>
    <w:lvl w:ilvl="1">
      <w:lvlJc w:val="left"/>
      <w:lvlText w:val="-"/>
      <w:numFmt w:val="bullet"/>
      <w:start w:val="1"/>
    </w:lvl>
  </w:abstractNum>
  <w:abstractNum w:abstractNumId="11">
    <w:nsid w:val="4DB7"/>
    <w:multiLevelType w:val="hybridMultilevel"/>
    <w:lvl w:ilvl="0">
      <w:lvlJc w:val="left"/>
      <w:lvlText w:val="-"/>
      <w:numFmt w:val="bullet"/>
      <w:start w:val="1"/>
    </w:lvl>
  </w:abstractNum>
  <w:abstractNum w:abstractNumId="12">
    <w:nsid w:val="1547"/>
    <w:multiLevelType w:val="hybridMultilevel"/>
    <w:lvl w:ilvl="0">
      <w:lvlJc w:val="left"/>
      <w:lvlText w:val="-"/>
      <w:numFmt w:val="bullet"/>
      <w:start w:val="1"/>
    </w:lvl>
  </w:abstractNum>
  <w:abstractNum w:abstractNumId="13">
    <w:nsid w:val="54DE"/>
    <w:multiLevelType w:val="hybridMultilevel"/>
    <w:lvl w:ilvl="0">
      <w:lvlJc w:val="left"/>
      <w:lvlText w:val="-"/>
      <w:numFmt w:val="bullet"/>
      <w:start w:val="1"/>
    </w:lvl>
  </w:abstractNum>
  <w:abstractNum w:abstractNumId="14">
    <w:nsid w:val="39B3"/>
    <w:multiLevelType w:val="hybridMultilevel"/>
    <w:lvl w:ilvl="0">
      <w:lvlJc w:val="left"/>
      <w:lvlText w:val="-"/>
      <w:numFmt w:val="bullet"/>
      <w:start w:val="1"/>
    </w:lvl>
  </w:abstractNum>
  <w:abstractNum w:abstractNumId="15">
    <w:nsid w:val="2D12"/>
    <w:multiLevelType w:val="hybridMultilevel"/>
    <w:lvl w:ilvl="0">
      <w:lvlJc w:val="left"/>
      <w:lvlText w:val="%1."/>
      <w:numFmt w:val="decimal"/>
      <w:start w:val="1"/>
    </w:lvl>
  </w:abstractNum>
  <w:abstractNum w:abstractNumId="16">
    <w:nsid w:val="74D"/>
    <w:multiLevelType w:val="hybridMultilevel"/>
    <w:lvl w:ilvl="0">
      <w:lvlJc w:val="left"/>
      <w:lvlText w:val="%1."/>
      <w:numFmt w:val="decimal"/>
      <w:start w:val="1"/>
    </w:lvl>
  </w:abstractNum>
  <w:abstractNum w:abstractNumId="17">
    <w:nsid w:val="4DC8"/>
    <w:multiLevelType w:val="hybridMultilevel"/>
    <w:lvl w:ilvl="0">
      <w:lvlJc w:val="left"/>
      <w:lvlText w:val="%1."/>
      <w:numFmt w:val="decimal"/>
      <w:start w:val="3"/>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fontTable" Target="fontTable.xml" />
  <Relationship Id="rId4" Type="http://schemas.openxmlformats.org/officeDocument/2006/relationships/webSettings" Target="webSettings.xml" />
  <Relationship Id="rId7" Type="http://schemas.openxmlformats.org/officeDocument/2006/relationships/numbering" Target="numbering.xml" />
</Relationships>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0</ap:Words>
  <ap:Characters>3</ap:Characters>
  <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2017-11-22T09:36:51Z</dcterms:created>
  <dcterms:modified xsi:type="dcterms:W3CDTF">2017-11-22T09:36:51Z</dcterms:modified>
</cp:coreProperties>
</file>

<file path=docProps/custom.xml><?xml version="1.0" encoding="utf-8"?>
<Properties xmlns:vt="http://schemas.openxmlformats.org/officeDocument/2006/docPropsVTypes" xmlns="http://schemas.openxmlformats.org/officeDocument/2006/custom-properties"/>
</file>