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57CDC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57CD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260C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465DAE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–</w:t>
      </w:r>
      <w:r w:rsidR="00465DA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26 января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567"/>
        <w:gridCol w:w="46"/>
        <w:gridCol w:w="2222"/>
        <w:gridCol w:w="568"/>
        <w:gridCol w:w="2317"/>
        <w:gridCol w:w="473"/>
        <w:gridCol w:w="2595"/>
      </w:tblGrid>
      <w:tr w:rsidR="00D53794" w:rsidTr="00181181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465DAE" w:rsidP="0052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22.01.24</w:t>
            </w:r>
          </w:p>
        </w:tc>
        <w:tc>
          <w:tcPr>
            <w:tcW w:w="3023" w:type="dxa"/>
            <w:gridSpan w:val="3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465DAE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23.01.24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BB70A8" w:rsidP="0052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5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4.01.24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465DAE" w:rsidP="0052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25.01.24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465DAE" w:rsidP="00DE6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26.01.24</w:t>
            </w:r>
          </w:p>
        </w:tc>
      </w:tr>
      <w:tr w:rsidR="00812D62" w:rsidTr="00181181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033" w:type="dxa"/>
            <w:gridSpan w:val="10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181181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033" w:type="dxa"/>
            <w:gridSpan w:val="10"/>
          </w:tcPr>
          <w:p w:rsidR="00812D62" w:rsidRPr="00812D62" w:rsidRDefault="004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="0052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«Детские капризы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2062" w:rsidTr="00181181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9F0" w:rsidRDefault="00BD00F3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«Сочинялки. Придумай сказку»</w:t>
            </w:r>
          </w:p>
          <w:p w:rsidR="004F59F0" w:rsidRPr="007B1761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4F59F0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4F59F0" w:rsidRPr="0084048A" w:rsidRDefault="004F59F0" w:rsidP="004F59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Полив растений и рыхление почвы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4F59F0" w:rsidRPr="00B212A9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9F0" w:rsidRDefault="00DE66AB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«На что это похоже?</w:t>
            </w:r>
            <w:r w:rsidR="004F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F59F0" w:rsidRPr="004B4CEA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коммуникативная,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BD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Рисуем настроение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0E5613" w:rsidRPr="00D14BBD" w:rsidRDefault="000E5613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 «</w:t>
            </w:r>
            <w:r w:rsidR="001B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Многоэтажный дом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4F59F0" w:rsidRDefault="004F59F0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59F0" w:rsidRPr="004F59F0" w:rsidRDefault="004F59F0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 «</w:t>
            </w:r>
            <w:r w:rsidR="00BD0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Складывание салфеток в салфетницы</w:t>
            </w: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4F59F0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</w:t>
            </w:r>
            <w:r w:rsidR="00DE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словечко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DE66AB" w:rsidRPr="00DE66AB">
              <w:rPr>
                <w:rFonts w:ascii="Times New Roman" w:hAnsi="Times New Roman" w:cs="Times New Roman"/>
                <w:sz w:val="24"/>
                <w:szCs w:val="24"/>
              </w:rPr>
              <w:t>подбирает устно слова на определенный звук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="00BD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коммуникативная, игровая деятельности)</w:t>
            </w:r>
          </w:p>
          <w:p w:rsidR="00BD00F3" w:rsidRDefault="00BD00F3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«Подточить и разложить  карандаши</w:t>
            </w: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D00F3" w:rsidRPr="007735AB" w:rsidRDefault="00BD00F3" w:rsidP="00BD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BD00F3" w:rsidRPr="00C83A55" w:rsidRDefault="00BD00F3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что опишу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00F3" w:rsidRPr="007735AB" w:rsidRDefault="00BD00F3" w:rsidP="00BD0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 w:rsidR="0052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«Краденое солнце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0F3" w:rsidRPr="007735AB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00F3" w:rsidRPr="00BF5887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речи, худ.литература - коммуникативная, познавательная, игровая деятельности)</w:t>
            </w:r>
          </w:p>
        </w:tc>
      </w:tr>
      <w:tr w:rsidR="008E42DD" w:rsidTr="00181181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10"/>
          </w:tcPr>
          <w:p w:rsidR="008E42DD" w:rsidRPr="00812D62" w:rsidRDefault="00C83A55" w:rsidP="00C8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 w:rsidR="00465DAE">
              <w:rPr>
                <w:rFonts w:ascii="Times New Roman" w:hAnsi="Times New Roman" w:cs="Times New Roman"/>
                <w:sz w:val="24"/>
                <w:szCs w:val="24"/>
              </w:rPr>
              <w:t xml:space="preserve">№2 с 17 января по 2 февраля 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42DD"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181181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33" w:type="dxa"/>
            <w:gridSpan w:val="10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1B3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83A55" w:rsidRPr="00C83A55" w:rsidRDefault="00BD00F3" w:rsidP="00C83A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181181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033" w:type="dxa"/>
            <w:gridSpan w:val="10"/>
          </w:tcPr>
          <w:p w:rsidR="00BD00F3" w:rsidRPr="00BD00F3" w:rsidRDefault="00BD00F3" w:rsidP="00BD00F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 «Приветствие»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Сәлем саған жаңа күн,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Сәлем саған ,балақай!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Қуанышпен әр таңды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Қарсы аламыз,АЛАҚАЙ!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BD00F3">
              <w:rPr>
                <w:rFonts w:ascii="Times New Roman" w:hAnsi="Times New Roman" w:cs="Times New Roman"/>
                <w:sz w:val="24"/>
                <w:szCs w:val="24"/>
              </w:rPr>
              <w:t>произносит слова на казахском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00F3">
              <w:rPr>
                <w:rFonts w:ascii="Times New Roman" w:hAnsi="Times New Roman" w:cs="Times New Roman"/>
                <w:sz w:val="24"/>
                <w:szCs w:val="24"/>
              </w:rPr>
              <w:t>правильного произносит специфические звуки казахского языка</w:t>
            </w:r>
          </w:p>
          <w:p w:rsidR="000244A6" w:rsidRDefault="00BD00F3" w:rsidP="00BD00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6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(Казахский язык- коммуникативные навыки, двигательные.)</w:t>
            </w:r>
          </w:p>
          <w:p w:rsidR="002B5904" w:rsidRPr="005260C3" w:rsidRDefault="002B5904" w:rsidP="00BD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 орамал- платок, ыстық-горячий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емхана-столовая, топ- группа, орындык- место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181181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4E0A55" w:rsidRPr="004D3FC8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F8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F5887" w:rsidRPr="00BF5887" w:rsidRDefault="00BD4385" w:rsidP="00BF5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F5887" w:rsidRPr="00BF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Подниматься на носки и стоять. Выставлять поочередно </w:t>
            </w:r>
            <w:r w:rsidR="00BF5887" w:rsidRPr="00BF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ноги вперед на пятку, потом на носок, делать притопы. Делать подряд 4–5 полуприседаний.</w:t>
            </w:r>
          </w:p>
          <w:p w:rsidR="004D3FC8" w:rsidRPr="00BF5887" w:rsidRDefault="00BF5887" w:rsidP="00BF5887">
            <w:pPr>
              <w:spacing w:after="2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Катать мячи, обручи друг другу между предметами, метать предметы на дальность (не менее 3,5–6,5 метра), бросать мячи друг другу снизу и ловить его (на расстоянии 1,5 метра).</w:t>
            </w:r>
          </w:p>
          <w:p w:rsidR="00BF5887" w:rsidRPr="00BF5887" w:rsidRDefault="004D3FC8" w:rsidP="00BF58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BF5887" w:rsidRPr="00BF58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Подниматься на носки, выставлять ногу вперед, назад, в сторону;</w:t>
            </w:r>
          </w:p>
          <w:p w:rsidR="00BF5887" w:rsidRPr="00BF5887" w:rsidRDefault="00BF5887" w:rsidP="00BF58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8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</w:p>
          <w:p w:rsidR="00BF5887" w:rsidRPr="00BF5887" w:rsidRDefault="00BF5887" w:rsidP="00BF58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8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  <w:p w:rsidR="004D3FC8" w:rsidRPr="00BF5887" w:rsidRDefault="004D3FC8" w:rsidP="00526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260C3" w:rsidRPr="005260C3" w:rsidRDefault="005260C3" w:rsidP="005260C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00F3" w:rsidRPr="00BD00F3" w:rsidRDefault="00BD00F3" w:rsidP="00BD00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4385" w:rsidRPr="00BD00F3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2"/>
          </w:tcPr>
          <w:p w:rsidR="00EB2372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7676C1" w:rsidRPr="007676C1" w:rsidRDefault="007676C1" w:rsidP="004D3FC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7676C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пению в одном темпе (быстро-медленно) с одинаковой силой </w:t>
            </w:r>
            <w:r w:rsidRPr="007676C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звучания (громко-тихо). Обучать детей </w:t>
            </w:r>
            <w:r w:rsidRPr="007676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7676C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еть</w:t>
            </w:r>
            <w:r w:rsidRPr="007676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песню выразительно, растягивая, жестикулируя и договариваясь (в рамках первой октавы «ре-си»); уме</w:t>
            </w:r>
            <w:r w:rsidRPr="007676C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7676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дышать между короткими музыкальными фразами;</w:t>
            </w:r>
          </w:p>
          <w:p w:rsidR="007676C1" w:rsidRPr="007676C1" w:rsidRDefault="00B671D9" w:rsidP="007676C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заканчива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вать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грустная, игривая, мелодичная);  п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еть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 первой октавы «ре-ля» с музыкальным сопровождением и без сопровождения. Учить петь естественным голосом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без напряжения.</w:t>
            </w:r>
          </w:p>
          <w:p w:rsidR="00B671D9" w:rsidRDefault="00B671D9" w:rsidP="00AA4C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4D3FC8" w:rsidRPr="005E5061" w:rsidRDefault="004D3FC8" w:rsidP="00AA4C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AA4C5B" w:rsidRDefault="00BD4385" w:rsidP="004D3FC8">
            <w:pPr>
              <w:spacing w:after="20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3"/>
          </w:tcPr>
          <w:p w:rsidR="003F4111" w:rsidRPr="004D3FC8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4D3FC8" w:rsidRPr="004D3FC8" w:rsidRDefault="00BD4385" w:rsidP="004D3FC8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(4ж)</w:t>
            </w:r>
            <w:r w:rsidRPr="00157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676C1" w:rsidRPr="007676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ересектермен  және құрдастарымен </w:t>
            </w:r>
            <w:r w:rsidR="007676C1" w:rsidRPr="007676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қарым-қатынас жасауына жағдай жасау: бір-бірімен күнделікті еркін ойында, дербес әрекеттерде ауызекі сөйлесуге үйрету.</w:t>
            </w:r>
          </w:p>
          <w:p w:rsidR="00BD4385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157CDC" w:rsidRDefault="004D3FC8" w:rsidP="007676C1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7676C1" w:rsidRPr="007676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:rsidR="007676C1" w:rsidRPr="007676C1" w:rsidRDefault="007676C1" w:rsidP="007676C1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3FC8" w:rsidRPr="004D3FC8" w:rsidRDefault="00BD4385" w:rsidP="00C8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F8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F5887" w:rsidRPr="00BF5887" w:rsidRDefault="004E0A55" w:rsidP="00BF5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BF5887" w:rsidRPr="00BF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Подниматься на носки и стоять. Выставлять поочередно ноги вперед на пятку, потом на носок, делать притопы. Делать подряд 4–5 полуприседаний.</w:t>
            </w:r>
          </w:p>
          <w:p w:rsidR="004D3FC8" w:rsidRPr="00BF5887" w:rsidRDefault="00BF5887" w:rsidP="00BF5887">
            <w:pPr>
              <w:spacing w:after="2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Катать мячи, обручи друг другу между предметами, метать предметы на дальность (не менее 3,5–6,5 метра), бросать мячи друг другу снизу и ловить его (на расстоянии 1,5 метра).</w:t>
            </w:r>
          </w:p>
          <w:p w:rsidR="00BF5887" w:rsidRPr="00BF5887" w:rsidRDefault="004D3FC8" w:rsidP="00BF58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BF5887" w:rsidRPr="00BF58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Подниматься на носки, </w:t>
            </w:r>
            <w:r w:rsidR="00BF5887" w:rsidRPr="00BF58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выставлять ногу вперед, назад, в сторону;</w:t>
            </w:r>
          </w:p>
          <w:p w:rsidR="00BF5887" w:rsidRPr="00BF5887" w:rsidRDefault="00BF5887" w:rsidP="00BF58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8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</w:p>
          <w:p w:rsidR="004D3FC8" w:rsidRPr="00BF5887" w:rsidRDefault="00BF5887" w:rsidP="004E0A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8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7676C1" w:rsidRPr="007676C1" w:rsidRDefault="00BD4385" w:rsidP="007676C1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обучать воспринимать веселый танцевальный характер мелодии, уметь </w:t>
            </w:r>
            <w:r w:rsidR="007676C1" w:rsidRPr="007676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  <w:p w:rsidR="004D3FC8" w:rsidRPr="004D3FC8" w:rsidRDefault="004D3FC8" w:rsidP="004D3FC8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AA4C5B" w:rsidRPr="00AA4C5B" w:rsidRDefault="00AA4C5B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4E0A55" w:rsidRPr="004D3FC8" w:rsidRDefault="00BD4385" w:rsidP="004D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F8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F5887" w:rsidRPr="00BF5887" w:rsidRDefault="00BD4385" w:rsidP="00BF588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</w:t>
            </w:r>
            <w:r w:rsidR="00994BD6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F5887" w:rsidRPr="00BF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Построение, перестроение. </w:t>
            </w:r>
            <w:r w:rsidR="00BF5887" w:rsidRPr="00BF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Построение в колонну по одному, в шеренгу, круг.</w:t>
            </w:r>
          </w:p>
          <w:p w:rsidR="004D3FC8" w:rsidRPr="00BF5887" w:rsidRDefault="00BF5887" w:rsidP="00BF5887">
            <w:pPr>
              <w:spacing w:after="2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Перестраиваться в звенья по два, по три, равнение по ориентирам; повороты направо, налево, кругом; размыкание и смыкание;Прокатывать вокруг себя мяч, сидя и стоя на коленях. Приподнимать одну ногу и перекладывать под ней предмет из одной руки в другую.</w:t>
            </w:r>
          </w:p>
          <w:p w:rsidR="004D3FC8" w:rsidRPr="003F4111" w:rsidRDefault="004D3FC8" w:rsidP="004D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года:</w:t>
            </w:r>
          </w:p>
          <w:p w:rsidR="00BF5887" w:rsidRPr="00BF5887" w:rsidRDefault="00BF5887" w:rsidP="00BF58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887">
              <w:rPr>
                <w:rFonts w:ascii="Times New Roman" w:eastAsia="Calibri" w:hAnsi="Times New Roman" w:cs="Times New Roman"/>
                <w:sz w:val="24"/>
                <w:szCs w:val="24"/>
              </w:rPr>
              <w:t>Катать мяч друг другу с расстояния 1,5–2 метра в положении сидя, ноги врозь, между предметами, в ворота.</w:t>
            </w:r>
            <w:r w:rsidRPr="00BF58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Прыгать на месте на двух ногах, с продвижением вперед на расстояние 2-3 метра,из круга в круг, вокруг предметов и между ними.</w:t>
            </w:r>
          </w:p>
          <w:p w:rsidR="00BF5887" w:rsidRPr="00BF5887" w:rsidRDefault="00BF5887" w:rsidP="00BF58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8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знакомые, ранее выученные упражнения и движения под сопровождение музыки.</w:t>
            </w:r>
          </w:p>
          <w:p w:rsidR="004D3FC8" w:rsidRPr="00BF5887" w:rsidRDefault="004D3FC8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181181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 приятного аппетита, беседа об этикете.</w:t>
            </w:r>
          </w:p>
          <w:p w:rsidR="000244A6" w:rsidRPr="00662497" w:rsidRDefault="00C83A55" w:rsidP="00C83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="00773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ни-рассказ «Витамин</w:t>
            </w:r>
            <w:r w:rsidR="004D3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наши друзья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62497" w:rsidTr="00181181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C83A55" w:rsidRDefault="00773E61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E61">
              <w:rPr>
                <w:rFonts w:ascii="Times New Roman" w:hAnsi="Times New Roman" w:cs="Times New Roman"/>
              </w:rPr>
              <w:t>Если хочешь прогуляться,</w:t>
            </w:r>
            <w:r w:rsidRPr="00773E61">
              <w:rPr>
                <w:rFonts w:ascii="Times New Roman" w:hAnsi="Times New Roman" w:cs="Times New Roman"/>
              </w:rPr>
              <w:br/>
              <w:t>Нужно быстро одеваться,</w:t>
            </w:r>
            <w:r w:rsidRPr="00773E61">
              <w:rPr>
                <w:rFonts w:ascii="Times New Roman" w:hAnsi="Times New Roman" w:cs="Times New Roman"/>
              </w:rPr>
              <w:br/>
              <w:t>Дверцу шкафа открывай,</w:t>
            </w:r>
            <w:r w:rsidRPr="00773E61">
              <w:rPr>
                <w:rFonts w:ascii="Times New Roman" w:hAnsi="Times New Roman" w:cs="Times New Roman"/>
              </w:rPr>
              <w:br/>
              <w:t>По порядку надевай.</w:t>
            </w:r>
          </w:p>
        </w:tc>
      </w:tr>
      <w:tr w:rsidR="00792949" w:rsidTr="00181181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465DAE" w:rsidRPr="00894277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94277">
              <w:rPr>
                <w:b/>
                <w:sz w:val="22"/>
                <w:szCs w:val="22"/>
              </w:rPr>
              <w:t>Карточка №</w:t>
            </w:r>
            <w:r w:rsidRPr="00894277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</w:p>
          <w:p w:rsidR="00465DAE" w:rsidRPr="00894277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94277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деревьями во время снегопада»</w:t>
            </w:r>
          </w:p>
          <w:p w:rsidR="00465DAE" w:rsidRPr="00894277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94277">
              <w:rPr>
                <w:b/>
                <w:sz w:val="22"/>
                <w:szCs w:val="22"/>
              </w:rPr>
              <w:t xml:space="preserve">Цель: </w:t>
            </w:r>
            <w:r w:rsidRPr="00894277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устанавливает простейшие связи в сезонных изменениях природы и погоде.</w:t>
            </w:r>
          </w:p>
          <w:p w:rsidR="00465DAE" w:rsidRPr="00894277" w:rsidRDefault="00465DAE" w:rsidP="00465DAE">
            <w:pPr>
              <w:rPr>
                <w:rFonts w:ascii="Times New Roman" w:eastAsia="Times New Roman" w:hAnsi="Times New Roman" w:cs="Times New Roman"/>
                <w:bCs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65DAE" w:rsidRPr="00894277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</w:p>
          <w:p w:rsidR="00465DAE" w:rsidRPr="00894277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94277">
              <w:rPr>
                <w:rFonts w:ascii="Times New Roman" w:eastAsia="Times New Roman" w:hAnsi="Times New Roman" w:cs="Times New Roman"/>
              </w:rPr>
              <w:t xml:space="preserve">эмоционально </w:t>
            </w:r>
            <w:r w:rsidRPr="00894277">
              <w:rPr>
                <w:rFonts w:ascii="Times New Roman" w:eastAsia="Times New Roman" w:hAnsi="Times New Roman" w:cs="Times New Roman"/>
              </w:rPr>
              <w:lastRenderedPageBreak/>
              <w:t>воспринимает художественные произведения</w:t>
            </w:r>
          </w:p>
          <w:p w:rsidR="00465DAE" w:rsidRPr="00894277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94277">
              <w:rPr>
                <w:b/>
                <w:bCs/>
                <w:sz w:val="22"/>
                <w:szCs w:val="22"/>
              </w:rPr>
              <w:t>Труд:</w:t>
            </w:r>
            <w:r w:rsidRPr="00894277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«</w:t>
            </w:r>
            <w:r w:rsidRPr="00894277">
              <w:rPr>
                <w:rFonts w:eastAsia="+mn-ea" w:cs="+mn-cs"/>
                <w:b/>
                <w:color w:val="000000"/>
                <w:kern w:val="24"/>
                <w:sz w:val="22"/>
                <w:szCs w:val="22"/>
              </w:rPr>
              <w:t>Сгребание снега в лунки деревьев, кустарников</w:t>
            </w:r>
            <w:r w:rsidRPr="00894277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465DAE" w:rsidRPr="00894277" w:rsidRDefault="00465DAE" w:rsidP="00465DAE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894277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894277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Pr="00894277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проявляет интерес к труду; </w:t>
            </w:r>
            <w:r w:rsidRPr="00894277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465DAE" w:rsidRPr="00894277" w:rsidRDefault="00465DAE" w:rsidP="00465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465DAE" w:rsidRPr="00894277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П.и «Пустое место» </w:t>
            </w:r>
          </w:p>
          <w:p w:rsidR="00465DAE" w:rsidRPr="00894277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94277">
              <w:rPr>
                <w:b/>
                <w:sz w:val="22"/>
                <w:szCs w:val="22"/>
              </w:rPr>
              <w:t>Цель:</w:t>
            </w:r>
            <w:r w:rsidRPr="00894277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быстроту, силу, выносливость, гибкость, ловкость в подвижных играх</w:t>
            </w:r>
          </w:p>
          <w:p w:rsidR="00792949" w:rsidRPr="00F27F3A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3"/>
          </w:tcPr>
          <w:p w:rsidR="00465DAE" w:rsidRPr="00131126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8</w:t>
            </w:r>
          </w:p>
          <w:p w:rsidR="00465DAE" w:rsidRPr="00131126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солнцем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465DAE" w:rsidRPr="00CA2825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b/>
              </w:rPr>
              <w:t xml:space="preserve">Цель: </w:t>
            </w:r>
            <w:r w:rsidRPr="00131126">
              <w:rPr>
                <w:rFonts w:eastAsia="SimSun"/>
                <w:color w:val="000000"/>
                <w:lang w:eastAsia="zh-CN"/>
              </w:rPr>
              <w:t>устанавливает простейшие связи в сезонных изменениях природы и погоде</w:t>
            </w:r>
          </w:p>
          <w:p w:rsidR="00465DAE" w:rsidRPr="00131126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465DAE" w:rsidRPr="00C5245A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C5245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Опыт</w:t>
            </w:r>
            <w:r w:rsidRPr="00C5245A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 «Свойства солнечных лучей» - познакомить детей со свойством солнечных </w:t>
            </w:r>
            <w:r w:rsidRPr="00C5245A">
              <w:rPr>
                <w:rFonts w:eastAsia="+mn-ea" w:cs="+mn-cs"/>
                <w:color w:val="000000"/>
                <w:kern w:val="24"/>
                <w:sz w:val="22"/>
                <w:szCs w:val="22"/>
              </w:rPr>
              <w:lastRenderedPageBreak/>
              <w:t>лучей нагревать предметы.</w:t>
            </w:r>
          </w:p>
          <w:p w:rsidR="00465DAE" w:rsidRDefault="00465DAE" w:rsidP="00465DAE">
            <w:pPr>
              <w:pStyle w:val="a6"/>
              <w:spacing w:before="0" w:beforeAutospacing="0" w:after="0" w:afterAutospacing="0"/>
              <w:rPr>
                <w:rFonts w:eastAsia="Calibri" w:cs="+mn-cs"/>
                <w:color w:val="000000"/>
                <w:kern w:val="24"/>
                <w:sz w:val="22"/>
                <w:szCs w:val="22"/>
              </w:rPr>
            </w:pPr>
            <w:r w:rsidRPr="00C5245A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C5245A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интерес и любознательность к элементарному экспериментированию.</w:t>
            </w:r>
          </w:p>
          <w:p w:rsidR="00465DAE" w:rsidRDefault="00465DAE" w:rsidP="00465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ом - исследовательская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 деятельность) </w:t>
            </w:r>
          </w:p>
          <w:p w:rsidR="00465DAE" w:rsidRPr="00C5245A" w:rsidRDefault="00465DAE" w:rsidP="00465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Подметание дорожек метлой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465DAE" w:rsidRPr="00C5245A" w:rsidRDefault="00465DAE" w:rsidP="00465DAE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C5245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C5245A">
              <w:rPr>
                <w:rFonts w:ascii="Times New Roman" w:hAnsi="Times New Roman" w:cs="Times New Roman"/>
              </w:rPr>
              <w:t xml:space="preserve"> проявляет интерес к труду; старается ответственно выполнять задание</w:t>
            </w:r>
          </w:p>
          <w:p w:rsidR="00465DAE" w:rsidRPr="00C5245A" w:rsidRDefault="00465DAE" w:rsidP="00465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245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465DAE" w:rsidRPr="00465DAE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C5245A">
              <w:rPr>
                <w:rFonts w:ascii="Times New Roman" w:eastAsia="Times New Roman" w:hAnsi="Times New Roman" w:cs="Times New Roman"/>
                <w:b/>
              </w:rPr>
              <w:t>П.</w:t>
            </w:r>
            <w:r w:rsidRPr="00465DAE">
              <w:rPr>
                <w:rFonts w:ascii="Times New Roman" w:eastAsia="Times New Roman" w:hAnsi="Times New Roman" w:cs="Times New Roman"/>
                <w:b/>
              </w:rPr>
              <w:t xml:space="preserve">и «Снежинки» </w:t>
            </w:r>
          </w:p>
          <w:p w:rsidR="00792949" w:rsidRPr="00F27F3A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465DAE">
              <w:rPr>
                <w:rFonts w:ascii="Times New Roman" w:hAnsi="Times New Roman" w:cs="Times New Roman"/>
                <w:b/>
              </w:rPr>
              <w:t>Цель:</w:t>
            </w:r>
            <w:r w:rsidRPr="00465DAE">
              <w:rPr>
                <w:rFonts w:ascii="Times New Roman" w:eastAsia="Calibri" w:hAnsi="Times New Roman" w:cs="Times New Roman"/>
                <w:color w:val="000000"/>
                <w:kern w:val="24"/>
              </w:rPr>
              <w:t>проявляет быстроту, силу, выносливость, гибкость, ловкость в подвижных играх</w:t>
            </w:r>
            <w:r w:rsidRPr="00465DAE">
              <w:rPr>
                <w:rFonts w:ascii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465DAE" w:rsidRPr="00F64D92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64D92">
              <w:rPr>
                <w:b/>
                <w:sz w:val="22"/>
                <w:szCs w:val="22"/>
              </w:rPr>
              <w:lastRenderedPageBreak/>
              <w:t>Карточка №</w:t>
            </w: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6</w:t>
            </w:r>
          </w:p>
          <w:p w:rsidR="00465DAE" w:rsidRPr="00F64D92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деревьями»</w:t>
            </w:r>
          </w:p>
          <w:p w:rsidR="00465DAE" w:rsidRPr="00F64D92" w:rsidRDefault="00465DAE" w:rsidP="00465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4D9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64D92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65DAE" w:rsidRPr="00F64D92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Д/и</w:t>
            </w:r>
            <w:r w:rsidRPr="00F64D92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 «Найди старое дерево и молодое» </w:t>
            </w:r>
          </w:p>
          <w:p w:rsidR="00465DAE" w:rsidRPr="00F64D92" w:rsidRDefault="00465DAE" w:rsidP="00465DAE">
            <w:pPr>
              <w:pStyle w:val="a6"/>
              <w:spacing w:before="0" w:beforeAutospacing="0" w:after="0" w:afterAutospacing="0"/>
              <w:rPr>
                <w:rFonts w:eastAsia="Calibri" w:cs="+mn-cs"/>
                <w:color w:val="000000"/>
                <w:kern w:val="24"/>
                <w:sz w:val="22"/>
                <w:szCs w:val="22"/>
              </w:rPr>
            </w:pPr>
            <w:r w:rsidRPr="00F64D92">
              <w:rPr>
                <w:rFonts w:eastAsia="Calibri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называет и </w:t>
            </w:r>
            <w:r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lastRenderedPageBreak/>
              <w:t>различает явления природы</w:t>
            </w:r>
          </w:p>
          <w:p w:rsidR="00465DAE" w:rsidRPr="00F64D92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rFonts w:eastAsia="SimSun"/>
                <w:color w:val="000000"/>
                <w:sz w:val="22"/>
                <w:szCs w:val="22"/>
                <w:lang w:eastAsia="zh-CN"/>
              </w:rPr>
              <w:t>.</w:t>
            </w:r>
            <w:r w:rsidRPr="00F64D92">
              <w:rPr>
                <w:b/>
                <w:bCs/>
                <w:sz w:val="22"/>
                <w:szCs w:val="22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65DAE" w:rsidRPr="00F64D92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b/>
                <w:bCs/>
                <w:sz w:val="22"/>
                <w:szCs w:val="22"/>
              </w:rPr>
              <w:t>Труд:</w:t>
            </w:r>
            <w:r w:rsidRPr="00F64D92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После метели предложить расчистить дорожки, окапать снегом деревья и кусты.</w:t>
            </w:r>
          </w:p>
          <w:p w:rsidR="00465DAE" w:rsidRPr="00F64D92" w:rsidRDefault="00465DAE" w:rsidP="00465DAE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F64D92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проявляет интерес к труду; </w:t>
            </w:r>
            <w:r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доводит начатое дело до конца; </w:t>
            </w:r>
          </w:p>
          <w:p w:rsidR="00465DAE" w:rsidRPr="00F64D92" w:rsidRDefault="00465DAE" w:rsidP="00465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окружающим миром - исследовательская, трудовая деятельность) </w:t>
            </w:r>
          </w:p>
          <w:p w:rsidR="00465DAE" w:rsidRPr="00F64D92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F64D92">
              <w:rPr>
                <w:rFonts w:ascii="Times New Roman" w:eastAsia="Times New Roman" w:hAnsi="Times New Roman" w:cs="Times New Roman"/>
                <w:b/>
              </w:rPr>
              <w:t xml:space="preserve">П.и «Мыши в кладовой» </w:t>
            </w:r>
          </w:p>
          <w:p w:rsidR="00465DAE" w:rsidRPr="00F64D92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b/>
                <w:sz w:val="22"/>
                <w:szCs w:val="22"/>
              </w:rPr>
              <w:t>Цель:</w:t>
            </w:r>
            <w:r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быстроту, силу, выносливость, гибкость, ловкость в подвижных играх</w:t>
            </w:r>
          </w:p>
          <w:p w:rsidR="00792949" w:rsidRPr="00F27F3A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465DAE" w:rsidRPr="00EA6E90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EA6E90">
              <w:rPr>
                <w:b/>
                <w:sz w:val="22"/>
                <w:szCs w:val="22"/>
              </w:rPr>
              <w:lastRenderedPageBreak/>
              <w:t>Карточка №</w:t>
            </w: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3</w:t>
            </w:r>
          </w:p>
          <w:p w:rsidR="00465DAE" w:rsidRPr="00EA6E90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снегом»</w:t>
            </w:r>
          </w:p>
          <w:p w:rsidR="00465DAE" w:rsidRPr="00EA6E90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b/>
                <w:sz w:val="22"/>
                <w:szCs w:val="22"/>
              </w:rPr>
              <w:t xml:space="preserve">Цель: </w:t>
            </w:r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устанавливает простейшие связи в сезонных изменениях природы и погоде </w:t>
            </w:r>
          </w:p>
          <w:p w:rsidR="00465DAE" w:rsidRPr="00EA6E90" w:rsidRDefault="00465DAE" w:rsidP="00465DAE">
            <w:pPr>
              <w:rPr>
                <w:rFonts w:ascii="Times New Roman" w:eastAsia="Times New Roman" w:hAnsi="Times New Roman" w:cs="Times New Roman"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65DAE" w:rsidRPr="00EA6E90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b/>
                <w:sz w:val="22"/>
                <w:szCs w:val="22"/>
              </w:rPr>
              <w:t xml:space="preserve">Чтение стихотворения </w:t>
            </w:r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М. Познанская</w:t>
            </w:r>
          </w:p>
          <w:p w:rsidR="00465DAE" w:rsidRPr="00EA6E90" w:rsidRDefault="00465DAE" w:rsidP="00465DAE">
            <w:pPr>
              <w:rPr>
                <w:rFonts w:ascii="Times New Roman" w:hAnsi="Times New Roman" w:cs="Times New Roman"/>
              </w:rPr>
            </w:pPr>
            <w:r w:rsidRPr="00EA6E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EA6E90">
              <w:rPr>
                <w:rFonts w:ascii="Times New Roman" w:eastAsia="Times New Roman" w:hAnsi="Times New Roman" w:cs="Times New Roman"/>
              </w:rPr>
              <w:t xml:space="preserve"> эмоционально воспринимает </w:t>
            </w:r>
            <w:r w:rsidRPr="00EA6E90">
              <w:rPr>
                <w:rFonts w:ascii="Times New Roman" w:eastAsia="Times New Roman" w:hAnsi="Times New Roman" w:cs="Times New Roman"/>
              </w:rPr>
              <w:lastRenderedPageBreak/>
              <w:t>художественные произведения</w:t>
            </w:r>
          </w:p>
          <w:p w:rsidR="00465DAE" w:rsidRPr="00EA6E90" w:rsidRDefault="00465DAE" w:rsidP="00465DAE">
            <w:pPr>
              <w:rPr>
                <w:rFonts w:ascii="Times New Roman" w:hAnsi="Times New Roman" w:cs="Times New Roman"/>
                <w:b/>
              </w:rPr>
            </w:pPr>
            <w:r w:rsidRPr="00EA6E90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465DAE" w:rsidRPr="00EA6E90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Опыт</w:t>
            </w:r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 «Таяние снега» - знакомство со свойствами снега.</w:t>
            </w:r>
          </w:p>
          <w:p w:rsidR="00465DAE" w:rsidRDefault="00465DAE" w:rsidP="00465DAE">
            <w:pPr>
              <w:pStyle w:val="a6"/>
              <w:spacing w:before="0" w:beforeAutospacing="0" w:after="0" w:afterAutospacing="0"/>
              <w:rPr>
                <w:rFonts w:eastAsia="Calibri" w:cs="+mn-cs"/>
                <w:color w:val="000000"/>
                <w:kern w:val="24"/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интерес и любознательность к элементарному экспериментированию.</w:t>
            </w:r>
          </w:p>
          <w:p w:rsidR="00465DAE" w:rsidRPr="00833B0D" w:rsidRDefault="00465DAE" w:rsidP="00465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 – исследовательская </w:t>
            </w: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деятельность) </w:t>
            </w:r>
          </w:p>
          <w:p w:rsidR="00465DAE" w:rsidRPr="00EA6E90" w:rsidRDefault="00465DAE" w:rsidP="00465D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EA6E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EA6E90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снега на участке»</w:t>
            </w:r>
          </w:p>
          <w:p w:rsidR="00465DAE" w:rsidRPr="00EA6E90" w:rsidRDefault="00465DAE" w:rsidP="00465DAE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EA6E90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EA6E90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Pr="00EA6E90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проявляет интерес к труду; </w:t>
            </w:r>
            <w:r w:rsidRPr="00EA6E90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465DAE" w:rsidRPr="00EA6E90" w:rsidRDefault="00465DAE" w:rsidP="00465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465DAE" w:rsidRPr="00EA6E90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EA6E90">
              <w:rPr>
                <w:rFonts w:ascii="Times New Roman" w:eastAsia="Times New Roman" w:hAnsi="Times New Roman" w:cs="Times New Roman"/>
                <w:b/>
              </w:rPr>
              <w:t xml:space="preserve">П.и «Снежинки» </w:t>
            </w:r>
          </w:p>
          <w:p w:rsidR="00465DAE" w:rsidRPr="00EA6E90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b/>
                <w:sz w:val="22"/>
                <w:szCs w:val="22"/>
              </w:rPr>
              <w:t>Цель:</w:t>
            </w:r>
            <w:r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инициативу, самостоятельность при организации знакомых игр</w:t>
            </w:r>
          </w:p>
          <w:p w:rsidR="00792949" w:rsidRPr="00F27F3A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 (Физическая культура - двигательная деятельность)</w:t>
            </w:r>
          </w:p>
        </w:tc>
        <w:tc>
          <w:tcPr>
            <w:tcW w:w="2595" w:type="dxa"/>
          </w:tcPr>
          <w:p w:rsidR="00465DAE" w:rsidRPr="00857438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57438">
              <w:rPr>
                <w:b/>
                <w:sz w:val="22"/>
                <w:szCs w:val="22"/>
              </w:rPr>
              <w:lastRenderedPageBreak/>
              <w:t>Карточка №</w:t>
            </w:r>
            <w:r w:rsidRPr="00857438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</w:t>
            </w:r>
          </w:p>
          <w:p w:rsidR="00465DAE" w:rsidRPr="00857438" w:rsidRDefault="00465DAE" w:rsidP="00465DA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57438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людение за погодой</w:t>
            </w:r>
            <w:r w:rsidRPr="00857438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465DAE" w:rsidRDefault="00465DAE" w:rsidP="00465DAE">
            <w:pPr>
              <w:pStyle w:val="a6"/>
              <w:spacing w:before="0" w:beforeAutospacing="0" w:after="0" w:afterAutospacing="0"/>
            </w:pPr>
            <w:r w:rsidRPr="00857438">
              <w:rPr>
                <w:b/>
                <w:sz w:val="22"/>
                <w:szCs w:val="22"/>
              </w:rPr>
              <w:t xml:space="preserve">Цель: </w:t>
            </w:r>
            <w:r>
              <w:rPr>
                <w:rFonts w:eastAsia="Calibri" w:cs="+mn-cs"/>
                <w:color w:val="000000"/>
                <w:kern w:val="24"/>
              </w:rPr>
              <w:t>устанавливает простейшие связи в сезонных изменениях природы и погоде</w:t>
            </w:r>
          </w:p>
          <w:p w:rsidR="00465DAE" w:rsidRPr="00857438" w:rsidRDefault="00465DAE" w:rsidP="00465DAE">
            <w:pPr>
              <w:rPr>
                <w:rFonts w:ascii="Times New Roman" w:eastAsia="Times New Roman" w:hAnsi="Times New Roman" w:cs="Times New Roman"/>
                <w:bCs/>
              </w:rPr>
            </w:pPr>
            <w:r w:rsidRPr="00857438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65DAE" w:rsidRDefault="00465DAE" w:rsidP="00465DAE">
            <w:pPr>
              <w:pStyle w:val="a6"/>
              <w:spacing w:before="0" w:beforeAutospacing="0" w:after="0" w:afterAutospacing="0"/>
              <w:rPr>
                <w:rFonts w:eastAsia="+mn-ea" w:cs="+mn-cs"/>
                <w:color w:val="000000"/>
                <w:kern w:val="24"/>
              </w:rPr>
            </w:pPr>
            <w:r>
              <w:rPr>
                <w:rFonts w:eastAsia="+mn-ea" w:cs="+mn-cs"/>
                <w:color w:val="000000"/>
                <w:kern w:val="24"/>
              </w:rPr>
              <w:t>Стихотворение. Ой ты, зимушка-краса!</w:t>
            </w:r>
          </w:p>
          <w:p w:rsidR="00465DAE" w:rsidRPr="00857438" w:rsidRDefault="00465DAE" w:rsidP="00465DAE">
            <w:pPr>
              <w:pStyle w:val="a6"/>
              <w:spacing w:before="0" w:beforeAutospacing="0" w:after="0" w:afterAutospacing="0"/>
            </w:pPr>
            <w:r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Цель: </w:t>
            </w:r>
            <w:r>
              <w:rPr>
                <w:rFonts w:eastAsia="Calibri" w:cs="+mn-cs"/>
                <w:color w:val="000000"/>
                <w:kern w:val="24"/>
              </w:rPr>
              <w:t>эмоционально воспринимает художественные произведения</w:t>
            </w:r>
          </w:p>
          <w:p w:rsidR="00465DAE" w:rsidRPr="002D47D2" w:rsidRDefault="00465DAE" w:rsidP="00465D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>(Художественная литература-коммуникативная деятельность)</w:t>
            </w:r>
          </w:p>
          <w:p w:rsidR="00465DAE" w:rsidRPr="00857438" w:rsidRDefault="00465DAE" w:rsidP="00465D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857438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857438"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>Расч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>истка кормушек от снега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.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>Кормление птиц</w:t>
            </w:r>
            <w:r w:rsidRPr="00857438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465DAE" w:rsidRDefault="00465DAE" w:rsidP="00465DAE">
            <w:pPr>
              <w:pStyle w:val="a6"/>
              <w:spacing w:before="0" w:beforeAutospacing="0" w:after="0" w:afterAutospacing="0"/>
            </w:pPr>
            <w:r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857438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>
              <w:rPr>
                <w:rFonts w:eastAsia="Calibri"/>
                <w:color w:val="000000"/>
                <w:kern w:val="24"/>
              </w:rPr>
              <w:t xml:space="preserve">проявляет интерес к труду; </w:t>
            </w:r>
            <w:r>
              <w:rPr>
                <w:rFonts w:cs="+mn-cs"/>
                <w:color w:val="000000"/>
                <w:kern w:val="24"/>
              </w:rPr>
              <w:t>старается ответственно выполнять задание</w:t>
            </w:r>
          </w:p>
          <w:p w:rsidR="00465DAE" w:rsidRPr="00857438" w:rsidRDefault="00465DAE" w:rsidP="00465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465DAE" w:rsidRPr="00857438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857438">
              <w:rPr>
                <w:rFonts w:ascii="Times New Roman" w:eastAsia="Times New Roman" w:hAnsi="Times New Roman" w:cs="Times New Roman"/>
                <w:b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</w:rPr>
              <w:t>Ловишки</w:t>
            </w:r>
            <w:r w:rsidRPr="00857438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</w:rPr>
              <w:t>, «Снежная карусель»</w:t>
            </w:r>
          </w:p>
          <w:p w:rsidR="00465DAE" w:rsidRDefault="00465DAE" w:rsidP="00465DAE">
            <w:pPr>
              <w:pStyle w:val="a6"/>
              <w:spacing w:before="0" w:beforeAutospacing="0" w:after="0" w:afterAutospacing="0"/>
            </w:pPr>
            <w:r w:rsidRPr="00857438">
              <w:rPr>
                <w:b/>
              </w:rPr>
              <w:t>Цель:</w:t>
            </w:r>
            <w:r>
              <w:rPr>
                <w:rFonts w:eastAsia="Calibri" w:cs="+mn-cs"/>
                <w:color w:val="000000"/>
                <w:kern w:val="24"/>
              </w:rPr>
              <w:t xml:space="preserve"> проявляет быстроту, силу, выносливость, гибкость, ловкость в подвижных играх</w:t>
            </w:r>
          </w:p>
          <w:p w:rsidR="00465DAE" w:rsidRPr="00F27F3A" w:rsidRDefault="00465DAE" w:rsidP="00465DAE">
            <w:pPr>
              <w:rPr>
                <w:rFonts w:ascii="Times New Roman" w:eastAsia="Times New Roman" w:hAnsi="Times New Roman" w:cs="Times New Roman"/>
                <w:b/>
              </w:rPr>
            </w:pP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  <w:p w:rsidR="00792949" w:rsidRPr="00F27F3A" w:rsidRDefault="00792949" w:rsidP="005301D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10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33" w:type="dxa"/>
            <w:gridSpan w:val="10"/>
          </w:tcPr>
          <w:p w:rsidR="00773E61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Мы пришли умыться!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73E61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73E61" w:rsidRPr="00C83A55" w:rsidRDefault="00773E61" w:rsidP="00773E6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80555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5301D1">
        <w:trPr>
          <w:trHeight w:val="3976"/>
        </w:trPr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773E61" w:rsidRPr="00CC7B87" w:rsidRDefault="00773E61" w:rsidP="00773E6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773E61" w:rsidRPr="0002274E" w:rsidRDefault="00773E61" w:rsidP="00773E6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773E61" w:rsidRPr="00CC7B87" w:rsidRDefault="00773E61" w:rsidP="00773E61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773E61" w:rsidRPr="0002274E" w:rsidRDefault="00773E61" w:rsidP="00773E6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773E61" w:rsidRPr="0002274E" w:rsidRDefault="00773E61" w:rsidP="00773E61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«Спят усталые игрушки</w:t>
            </w:r>
            <w:r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>
              <w:rPr>
                <w:rFonts w:ascii="Times New Roman" w:eastAsia="Calibri" w:hAnsi="Times New Roman" w:cs="Times New Roman"/>
              </w:rPr>
              <w:t>колыбельной</w:t>
            </w:r>
          </w:p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B33C1" w:rsidRPr="0002274E" w:rsidRDefault="001B33C1" w:rsidP="001B33C1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Pr="005301D1" w:rsidRDefault="00197D42" w:rsidP="0088055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«Колыбельная умки</w:t>
            </w:r>
            <w:r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>
              <w:rPr>
                <w:rFonts w:ascii="Times New Roman" w:eastAsia="Calibri" w:hAnsi="Times New Roman" w:cs="Times New Roman"/>
              </w:rPr>
              <w:t>колыбельной</w:t>
            </w:r>
          </w:p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B33C1" w:rsidRPr="0002274E" w:rsidRDefault="001B33C1" w:rsidP="001B33C1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1B33C1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197D42" w:rsidRPr="00CC7B87">
              <w:rPr>
                <w:rFonts w:ascii="Times New Roman" w:eastAsia="Calibri" w:hAnsi="Times New Roman" w:cs="Times New Roman"/>
              </w:rPr>
              <w:t xml:space="preserve">рослушивание </w:t>
            </w:r>
            <w:r w:rsidR="007A054C">
              <w:rPr>
                <w:rFonts w:ascii="Times New Roman" w:eastAsia="Calibri" w:hAnsi="Times New Roman" w:cs="Times New Roman"/>
              </w:rPr>
              <w:t>колыбельной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033" w:type="dxa"/>
            <w:gridSpan w:val="10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Комплекс гимнастики после сна </w:t>
            </w:r>
            <w:r w:rsidR="00465DAE">
              <w:rPr>
                <w:rFonts w:ascii="Times New Roman" w:hAnsi="Times New Roman" w:cs="Times New Roman"/>
                <w:sz w:val="24"/>
                <w:szCs w:val="24"/>
              </w:rPr>
              <w:t>№2 с 17 января по 2 февраля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033" w:type="dxa"/>
            <w:gridSpan w:val="10"/>
          </w:tcPr>
          <w:p w:rsidR="00773E61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Знаем, знаем - да-да-да!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73E61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1B3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73E61" w:rsidRPr="00C83A55" w:rsidRDefault="00773E61" w:rsidP="00773E6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773E61" w:rsidP="0077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7A054C" w:rsidTr="00181181">
        <w:tc>
          <w:tcPr>
            <w:tcW w:w="2093" w:type="dxa"/>
          </w:tcPr>
          <w:p w:rsidR="007A054C" w:rsidRPr="00A02062" w:rsidRDefault="007A054C" w:rsidP="007A0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из пластилина по желанию</w:t>
            </w:r>
          </w:p>
          <w:p w:rsidR="007A054C" w:rsidRPr="007A054C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 лепку с интересом; </w:t>
            </w:r>
          </w:p>
          <w:p w:rsidR="007A054C" w:rsidRDefault="007A054C" w:rsidP="007A054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лепит из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безопасности при лепке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«Магазин»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A054C">
              <w:rPr>
                <w:rFonts w:ascii="Times New Roman" w:hAnsi="Times New Roman" w:cs="Times New Roman"/>
                <w:sz w:val="24"/>
                <w:szCs w:val="24"/>
              </w:rPr>
              <w:t xml:space="preserve">знает существительные, обозначающие </w:t>
            </w:r>
            <w:r w:rsidRPr="007A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взрослых и глаголы, обозначающие трудовую деятельность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ознакомление с окружающим миром - творческая, коммун</w:t>
            </w:r>
            <w:r w:rsidR="001B33C1">
              <w:rPr>
                <w:rFonts w:ascii="Times New Roman" w:hAnsi="Times New Roman" w:cs="Times New Roman"/>
                <w:b/>
                <w:sz w:val="24"/>
                <w:szCs w:val="24"/>
              </w:rPr>
              <w:t>икативная, игровая деятельность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Рисуем по замыслу</w:t>
            </w:r>
          </w:p>
          <w:p w:rsidR="001B33C1" w:rsidRDefault="001B33C1" w:rsidP="001B3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33C1" w:rsidRPr="007A054C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(Рисование,-творческая, коммуникативная, игровая деятельность) </w:t>
            </w:r>
          </w:p>
          <w:p w:rsidR="001B33C1" w:rsidRPr="007A054C" w:rsidRDefault="001B33C1" w:rsidP="007A054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3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Рисуем по замыслу</w:t>
            </w:r>
          </w:p>
          <w:p w:rsidR="007A054C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(Рисование,-творческая, коммуникативная, игровая деятельность) 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«Домики для животных»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7A054C" w:rsidRPr="007A054C" w:rsidRDefault="001B33C1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аппликация, лепка</w:t>
            </w:r>
            <w:r w:rsidR="007A054C"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</w:t>
            </w:r>
            <w:r w:rsidR="007A054C"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1B3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Волшебство наших ручек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закрашивает рисунки карандашом</w:t>
            </w:r>
            <w:r w:rsidR="001B3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B33C1" w:rsidRPr="007A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проявляет творческое воображение при конструировании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 w:rsidR="001B33C1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лепка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картинки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B33C1" w:rsidRPr="00EE7E5C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простейшие причинно-следственные связи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(Основы математики - коммуникативная, познавательная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С.р. игра «Салон красоты»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играет вместе, дружно с другими детьми, делится игрушками по просьбе сверстников</w:t>
            </w:r>
          </w:p>
          <w:p w:rsidR="007A054C" w:rsidRPr="00CE2793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ознакомление с окружающим миром - творческая, коммуникативная, игровая деятельность)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блоками Дьенеша</w:t>
            </w:r>
          </w:p>
          <w:p w:rsidR="001B33C1" w:rsidRPr="007A054C" w:rsidRDefault="001B33C1" w:rsidP="001B3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и называет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геометрические фигуры и тела; </w:t>
            </w:r>
          </w:p>
          <w:p w:rsidR="001B33C1" w:rsidRPr="00CE2793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обследует формы геометрических фигур, используя зрение и осязание 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конструирование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коммуникативная, познавательная деятельность)</w:t>
            </w:r>
          </w:p>
        </w:tc>
        <w:tc>
          <w:tcPr>
            <w:tcW w:w="2595" w:type="dxa"/>
          </w:tcPr>
          <w:p w:rsidR="007A054C" w:rsidRPr="00EE7E5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сундучок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54C" w:rsidRPr="005B0635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знает диких животных, их внешний вид, передвижение, среда обитания, питание</w:t>
            </w:r>
          </w:p>
          <w:p w:rsidR="00CE2793" w:rsidRPr="00CE2793" w:rsidRDefault="00CE2793" w:rsidP="00CE27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 миром -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4C" w:rsidRDefault="001B33C1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Собираем к</w:t>
            </w:r>
            <w:r w:rsidR="007A054C" w:rsidRPr="005B0635">
              <w:rPr>
                <w:rFonts w:ascii="Times New Roman" w:hAnsi="Times New Roman" w:cs="Times New Roman"/>
                <w:b/>
                <w:sz w:val="24"/>
                <w:szCs w:val="24"/>
              </w:rPr>
              <w:t>укольный театр «</w:t>
            </w:r>
            <w:r w:rsidR="00465DAE">
              <w:rPr>
                <w:rFonts w:ascii="Times New Roman" w:hAnsi="Times New Roman" w:cs="Times New Roman"/>
                <w:b/>
                <w:sz w:val="24"/>
                <w:szCs w:val="24"/>
              </w:rPr>
              <w:t>Рукавичка</w:t>
            </w:r>
            <w:r w:rsidR="007A054C" w:rsidRPr="005B06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2793" w:rsidRPr="00CE2793" w:rsidRDefault="007A054C" w:rsidP="00CE2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инсценирует спектакли по 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предложенным сюжетам. </w:t>
            </w:r>
          </w:p>
          <w:p w:rsidR="00CE2793" w:rsidRPr="00CE2793" w:rsidRDefault="00CE2793" w:rsidP="00CE27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</w:t>
            </w:r>
            <w:r w:rsidR="001B33C1">
              <w:rPr>
                <w:rFonts w:ascii="Times New Roman" w:hAnsi="Times New Roman" w:cs="Times New Roman"/>
                <w:b/>
                <w:sz w:val="24"/>
                <w:szCs w:val="24"/>
              </w:rPr>
              <w:t>, конструирование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«Творческая мастерская»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закрашивает рисунки карандашом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A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проявляет творческое воображение при конструировании</w:t>
            </w:r>
          </w:p>
          <w:p w:rsidR="007A054C" w:rsidRPr="005B0635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лепка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</w:tc>
      </w:tr>
      <w:tr w:rsidR="00736C20" w:rsidTr="00181181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Pr="00465DAE" w:rsidRDefault="00465DAE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«Ласковое словечко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E2793">
              <w:rPr>
                <w:rFonts w:ascii="Times New Roman" w:hAnsi="Times New Roman" w:cs="Times New Roman"/>
                <w:sz w:val="24"/>
                <w:szCs w:val="24"/>
              </w:rPr>
              <w:t>Тлегеном, Таяной, Айзере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3023" w:type="dxa"/>
            <w:gridSpan w:val="3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46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на дороге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E2793">
              <w:rPr>
                <w:rFonts w:ascii="Times New Roman" w:hAnsi="Times New Roman" w:cs="Times New Roman"/>
                <w:sz w:val="24"/>
                <w:szCs w:val="24"/>
              </w:rPr>
              <w:t>Дашей, Беллой, Севинч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Default="00465DAE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«Мой темп речи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E2793">
              <w:rPr>
                <w:rFonts w:ascii="Times New Roman" w:hAnsi="Times New Roman" w:cs="Times New Roman"/>
                <w:sz w:val="24"/>
                <w:szCs w:val="24"/>
              </w:rPr>
              <w:t>Софией, Ильей, Расулом</w:t>
            </w:r>
          </w:p>
          <w:p w:rsidR="00736C20" w:rsidRPr="00DD624A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говорит медленно, быстро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DD624A" w:rsidRDefault="00CE2793" w:rsidP="00DD6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 «Ассоциации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Мираном, Лизой, Айланой</w:t>
            </w:r>
          </w:p>
          <w:p w:rsidR="001C15F5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C15F5" w:rsidRPr="001C15F5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частях суток</w:t>
            </w:r>
          </w:p>
          <w:p w:rsidR="00736C20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деятельность)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</w:tcPr>
          <w:p w:rsidR="00DD624A" w:rsidRPr="00DD624A" w:rsidRDefault="00CE2793" w:rsidP="00DD624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Д.и« Громко- тихо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Викой,  Маргаритой, Усманом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воспроизводит различные интонации, меняя силу голоса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деятельность)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10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BF5887">
        <w:trPr>
          <w:trHeight w:val="70"/>
        </w:trPr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t>Считалка :</w:t>
            </w:r>
          </w:p>
          <w:p w:rsidR="00181181" w:rsidRDefault="00F27F3A" w:rsidP="001C15F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lastRenderedPageBreak/>
              <w:t>Кішкентайбөбек!</w:t>
            </w:r>
          </w:p>
          <w:p w:rsidR="00197D42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C15F5" w:rsidRPr="005301D1" w:rsidRDefault="005301D1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Казахская национальная игра «Аркан тарту</w:t>
            </w:r>
            <w:r w:rsidR="001C15F5"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</w:tc>
        <w:tc>
          <w:tcPr>
            <w:tcW w:w="3023" w:type="dxa"/>
            <w:gridSpan w:val="3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lastRenderedPageBreak/>
              <w:t>Считалка :</w:t>
            </w:r>
          </w:p>
          <w:p w:rsidR="00181181" w:rsidRDefault="00F27F3A" w:rsidP="00560C86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lastRenderedPageBreak/>
              <w:t>Кішкентайбөбек!</w:t>
            </w:r>
          </w:p>
          <w:p w:rsidR="00197D42" w:rsidRPr="00DD5949" w:rsidRDefault="00197D42" w:rsidP="00560C86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B33C1" w:rsidRPr="005301D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</w:t>
            </w:r>
            <w:r>
              <w:rPr>
                <w:rFonts w:ascii="Times New Roman" w:hAnsi="Times New Roman" w:cs="Times New Roman"/>
                <w:b/>
                <w:bCs/>
              </w:rPr>
              <w:t>хская национальная игра «Омпы</w:t>
            </w:r>
            <w:r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lastRenderedPageBreak/>
              <w:t>Считалка :</w:t>
            </w:r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lastRenderedPageBreak/>
              <w:t>Кішкентайбөбек!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97D42" w:rsidRPr="005301D1" w:rsidRDefault="005301D1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Казахская национальная игра «Тенге алу</w:t>
            </w:r>
            <w:r w:rsidR="00197D42"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DD5949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lastRenderedPageBreak/>
              <w:t>Считалка :</w:t>
            </w:r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lastRenderedPageBreak/>
              <w:t>Кішкентайбөбек!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B33C1" w:rsidRPr="005301D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Казахс</w:t>
            </w:r>
            <w:r>
              <w:rPr>
                <w:rFonts w:ascii="Times New Roman" w:hAnsi="Times New Roman" w:cs="Times New Roman"/>
                <w:b/>
                <w:bCs/>
              </w:rPr>
              <w:t>кая национальная игра «Такия тастамак</w:t>
            </w:r>
            <w:r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 xml:space="preserve">(Физическая культура - коммуникативная, двигательная, игровая активность) </w:t>
            </w:r>
          </w:p>
          <w:p w:rsidR="00DD5949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595" w:type="dxa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lastRenderedPageBreak/>
              <w:t>Считалка :</w:t>
            </w:r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lastRenderedPageBreak/>
              <w:t>Кішкентайбөбек!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B33C1" w:rsidRPr="005301D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Казахс</w:t>
            </w:r>
            <w:r>
              <w:rPr>
                <w:rFonts w:ascii="Times New Roman" w:hAnsi="Times New Roman" w:cs="Times New Roman"/>
                <w:b/>
                <w:bCs/>
              </w:rPr>
              <w:t>кая национальная игра «Котермек</w:t>
            </w:r>
            <w:r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BF5887" w:rsidRDefault="00BF5887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BF5887" w:rsidRPr="00DD5949" w:rsidRDefault="00BF5887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35" w:type="dxa"/>
            <w:gridSpan w:val="2"/>
          </w:tcPr>
          <w:p w:rsidR="00F27F3A" w:rsidRPr="00F27F3A" w:rsidRDefault="00F27F3A" w:rsidP="00F27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3"/>
          </w:tcPr>
          <w:p w:rsidR="00197D42" w:rsidRPr="00812D62" w:rsidRDefault="00F27F3A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Беседа с родителями «Наши занятия в детском саду»</w:t>
            </w:r>
          </w:p>
        </w:tc>
        <w:tc>
          <w:tcPr>
            <w:tcW w:w="2790" w:type="dxa"/>
            <w:gridSpan w:val="2"/>
          </w:tcPr>
          <w:p w:rsidR="00197D42" w:rsidRPr="00812D62" w:rsidRDefault="00181181" w:rsidP="001C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27F3A" w:rsidRPr="00F2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на вопросы родителей по воспитанию и развитию ребенка.</w:t>
            </w:r>
          </w:p>
        </w:tc>
        <w:tc>
          <w:tcPr>
            <w:tcW w:w="2790" w:type="dxa"/>
            <w:gridSpan w:val="2"/>
          </w:tcPr>
          <w:p w:rsidR="00197D42" w:rsidRPr="00812D62" w:rsidRDefault="00F27F3A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2595" w:type="dxa"/>
          </w:tcPr>
          <w:p w:rsidR="00F27F3A" w:rsidRPr="00F27F3A" w:rsidRDefault="00F27F3A" w:rsidP="00F27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55" w:rsidRDefault="00707555" w:rsidP="00DD5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CF3FA1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_______Серикпаева А.Д.</w:t>
      </w:r>
    </w:p>
    <w:p w:rsidR="004460F9" w:rsidRPr="00DD5949" w:rsidRDefault="00CF3FA1" w:rsidP="001811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D5949">
        <w:rPr>
          <w:rFonts w:ascii="Times New Roman" w:eastAsia="Calibri" w:hAnsi="Times New Roman" w:cs="Times New Roman"/>
          <w:sz w:val="24"/>
          <w:szCs w:val="24"/>
        </w:rPr>
        <w:t>Айтенова А.Н.</w:t>
      </w:r>
    </w:p>
    <w:sectPr w:rsidR="004460F9" w:rsidRPr="00DD5949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74E"/>
    <w:rsid w:val="000244A6"/>
    <w:rsid w:val="000261E7"/>
    <w:rsid w:val="000718C3"/>
    <w:rsid w:val="000C34D9"/>
    <w:rsid w:val="000C781B"/>
    <w:rsid w:val="000E5613"/>
    <w:rsid w:val="00131126"/>
    <w:rsid w:val="00153128"/>
    <w:rsid w:val="00157CDC"/>
    <w:rsid w:val="00157EAB"/>
    <w:rsid w:val="00172CFB"/>
    <w:rsid w:val="00181181"/>
    <w:rsid w:val="00197D42"/>
    <w:rsid w:val="001B33C1"/>
    <w:rsid w:val="001C15F5"/>
    <w:rsid w:val="001C1E9A"/>
    <w:rsid w:val="001E2F9F"/>
    <w:rsid w:val="002068EE"/>
    <w:rsid w:val="002219B1"/>
    <w:rsid w:val="002B5904"/>
    <w:rsid w:val="003B6759"/>
    <w:rsid w:val="003F3024"/>
    <w:rsid w:val="003F4111"/>
    <w:rsid w:val="004460F9"/>
    <w:rsid w:val="00465DAE"/>
    <w:rsid w:val="004B4CEA"/>
    <w:rsid w:val="004D3FC8"/>
    <w:rsid w:val="004D73A5"/>
    <w:rsid w:val="004E0A55"/>
    <w:rsid w:val="004F59F0"/>
    <w:rsid w:val="005260C3"/>
    <w:rsid w:val="005301D1"/>
    <w:rsid w:val="00560C86"/>
    <w:rsid w:val="005A2787"/>
    <w:rsid w:val="005A562D"/>
    <w:rsid w:val="005E5061"/>
    <w:rsid w:val="005F7771"/>
    <w:rsid w:val="006261E6"/>
    <w:rsid w:val="0066047D"/>
    <w:rsid w:val="00662497"/>
    <w:rsid w:val="00707555"/>
    <w:rsid w:val="00736C20"/>
    <w:rsid w:val="0073790C"/>
    <w:rsid w:val="00767412"/>
    <w:rsid w:val="007676C1"/>
    <w:rsid w:val="007735AB"/>
    <w:rsid w:val="00773E61"/>
    <w:rsid w:val="00792949"/>
    <w:rsid w:val="007A054C"/>
    <w:rsid w:val="007B1761"/>
    <w:rsid w:val="00812D62"/>
    <w:rsid w:val="0084048A"/>
    <w:rsid w:val="00880555"/>
    <w:rsid w:val="008C4E69"/>
    <w:rsid w:val="008E42DD"/>
    <w:rsid w:val="00994BD6"/>
    <w:rsid w:val="00A02062"/>
    <w:rsid w:val="00A26EC1"/>
    <w:rsid w:val="00A359D1"/>
    <w:rsid w:val="00AA4C5B"/>
    <w:rsid w:val="00B329A5"/>
    <w:rsid w:val="00B671D9"/>
    <w:rsid w:val="00B87FC5"/>
    <w:rsid w:val="00BA1B28"/>
    <w:rsid w:val="00BB07AE"/>
    <w:rsid w:val="00BB70A8"/>
    <w:rsid w:val="00BD00F3"/>
    <w:rsid w:val="00BD4385"/>
    <w:rsid w:val="00BD6B9C"/>
    <w:rsid w:val="00BF5887"/>
    <w:rsid w:val="00C66FEE"/>
    <w:rsid w:val="00C83A55"/>
    <w:rsid w:val="00CC7B87"/>
    <w:rsid w:val="00CE2793"/>
    <w:rsid w:val="00CF3FA1"/>
    <w:rsid w:val="00D2181A"/>
    <w:rsid w:val="00D53794"/>
    <w:rsid w:val="00D97DC8"/>
    <w:rsid w:val="00DB601B"/>
    <w:rsid w:val="00DD5949"/>
    <w:rsid w:val="00DD624A"/>
    <w:rsid w:val="00DE66AB"/>
    <w:rsid w:val="00DF700D"/>
    <w:rsid w:val="00E13C6D"/>
    <w:rsid w:val="00EB2372"/>
    <w:rsid w:val="00ED08B5"/>
    <w:rsid w:val="00ED58E8"/>
    <w:rsid w:val="00EE1AC8"/>
    <w:rsid w:val="00EF774B"/>
    <w:rsid w:val="00F03133"/>
    <w:rsid w:val="00F27F3A"/>
    <w:rsid w:val="00F57185"/>
    <w:rsid w:val="00F8084B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7522"/>
  <w15:docId w15:val="{21AC1175-2940-4833-82B4-A4A60F8A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2771-3BE6-4E79-B7BB-E0EE863E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9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31</cp:revision>
  <cp:lastPrinted>2024-01-08T08:49:00Z</cp:lastPrinted>
  <dcterms:created xsi:type="dcterms:W3CDTF">2022-09-07T14:46:00Z</dcterms:created>
  <dcterms:modified xsi:type="dcterms:W3CDTF">2024-05-16T15:56:00Z</dcterms:modified>
</cp:coreProperties>
</file>